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xml" ContentType="application/xml"/>
  <Default Extension="png" ContentType="image/png"/>
  <Default Extension="wmf" ContentType="image/x-wmf"/>
  <Override PartName="/customXml/itemProps1.xml" ContentType="application/vnd.openxmlformats-officedocument.customXml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settings.xml" ContentType="application/vnd.openxmlformats-officedocument.wordprocessingml.settings+xml"/>
  <Override PartName="/word/numbering.xml" ContentType="application/vnd.openxmlformats-officedocument.wordprocessingml.numbering+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docProps/app.xml" ContentType="application/vnd.openxmlformats-officedocument.extended-properties+xml"/>
  <Override PartName="/docProps/core.xml" ContentType="application/vnd.openxmlformats-package.core-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934"/>
        <w:pBdr>
          <w:top w:val="none" w:color="000000" w:sz="4" w:space="0"/>
          <w:left w:val="none" w:color="000000" w:sz="4" w:space="0"/>
          <w:bottom w:val="none" w:color="000000" w:sz="4" w:space="0"/>
          <w:right w:val="none" w:color="000000" w:sz="4" w:space="0"/>
        </w:pBdr>
        <w:spacing/>
        <w:ind w:right="0" w:firstLine="0" w:left="0"/>
        <w:rPr>
          <w:rFonts w:ascii="Calibri" w:hAnsi="Calibri" w:cs="Calibri"/>
          <w:sz w:val="36"/>
          <w:szCs w:val="36"/>
        </w:rPr>
      </w:pPr>
      <w:r>
        <w:rPr>
          <w:rFonts w:ascii="Calibri" w:hAnsi="Calibri" w:eastAsia="Calibri" w:cs="Calibri"/>
          <w:b/>
          <w:color w:val="000000"/>
          <w:sz w:val="36"/>
          <w:highlight w:val="none"/>
        </w:rPr>
        <w:t xml:space="preserve">NOTA DE PRENSA</w:t>
      </w:r>
      <w:r>
        <w:rPr>
          <w:rFonts w:ascii="Calibri" w:hAnsi="Calibri" w:eastAsia="Calibri" w:cs="Calibri"/>
          <w:b/>
          <w:color w:val="000000"/>
          <w:sz w:val="36"/>
          <w:highlight w:val="none"/>
        </w:rPr>
      </w:r>
      <w:r>
        <w:rPr>
          <w:rFonts w:ascii="Calibri" w:hAnsi="Calibri" w:eastAsia="Calibri" w:cs="Calibri"/>
          <w:b/>
          <w:color w:val="000000"/>
          <w:sz w:val="36"/>
          <w:highlight w:val="none"/>
        </w:rPr>
      </w:r>
    </w:p>
    <w:p>
      <w:pPr>
        <w:pStyle w:val="934"/>
        <w:pBdr>
          <w:top w:val="none" w:color="000000" w:sz="4" w:space="0"/>
          <w:left w:val="none" w:color="000000" w:sz="4" w:space="0"/>
          <w:bottom w:val="none" w:color="000000" w:sz="4" w:space="0"/>
          <w:right w:val="none" w:color="000000" w:sz="4" w:space="0"/>
        </w:pBdr>
        <w:spacing/>
        <w:ind w:right="0" w:firstLine="0" w:left="0"/>
        <w:rPr>
          <w:rFonts w:ascii="Calibri" w:hAnsi="Calibri" w:cs="Calibri"/>
          <w:b/>
          <w:bCs/>
          <w:color w:val="000000"/>
          <w:sz w:val="36"/>
          <w:szCs w:val="36"/>
          <w:highlight w:val="none"/>
        </w:rPr>
      </w:pPr>
      <w:r>
        <w:rPr>
          <w:rFonts w:ascii="Calibri" w:hAnsi="Calibri" w:eastAsia="Calibri" w:cs="Calibri"/>
          <w:b/>
          <w:color w:val="000000"/>
          <w:sz w:val="36"/>
        </w:rPr>
        <w:t xml:space="preserve">El Consejo Comarcal del Bierzo licita el Plan de Aprovechamiento del futuro Parque Micológico</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b/>
          <w:color w:val="000000"/>
          <w:sz w:val="24"/>
        </w:rPr>
        <w:t xml:space="preserve">Martes, 11 de noviembre de 2025</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b/>
          <w:bCs/>
          <w:i/>
        </w:rPr>
      </w:pPr>
      <w:r>
        <w:rPr>
          <w:rFonts w:ascii="Calibri" w:hAnsi="Calibri" w:eastAsia="Calibri" w:cs="Calibri"/>
          <w:b/>
          <w:bCs/>
          <w:i/>
          <w:iCs/>
          <w:color w:val="000000"/>
          <w:sz w:val="24"/>
        </w:rPr>
        <w:t xml:space="preserve">El presidente del Consejo Comarcal del Bierzo, Olegario Ramón, ha anunciado esta tarde un "paso transcendental" para la creación definitiva del Parque Micológico del Bierzo, tras haber licitado y adjudicado a Cesefor el Plan de Aprovechamiento.</w:t>
      </w:r>
      <w:r>
        <w:rPr>
          <w:rFonts w:ascii="Calibri" w:hAnsi="Calibri" w:eastAsia="Calibri" w:cs="Calibri"/>
          <w:b/>
          <w:bCs/>
          <w:i/>
          <w:iCs/>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El anuncio se produjo este martes por la tarde durante la inauguración de las </w:t>
      </w:r>
      <w:r>
        <w:rPr>
          <w:rFonts w:ascii="Calibri" w:hAnsi="Calibri" w:eastAsia="Calibri" w:cs="Calibri"/>
          <w:b/>
          <w:color w:val="000000"/>
          <w:sz w:val="24"/>
        </w:rPr>
        <w:t xml:space="preserve">XXX Jornadas Micológicas del Bierzo </w:t>
      </w:r>
      <w:r>
        <w:rPr>
          <w:rFonts w:ascii="Calibri" w:hAnsi="Calibri" w:eastAsia="Calibri" w:cs="Calibri"/>
          <w:color w:val="000000"/>
          <w:sz w:val="24"/>
        </w:rPr>
        <w:t xml:space="preserve">en la Casa de la Cultura de Ponferrada. El presidente del Consejo Comarcal, </w:t>
      </w:r>
      <w:r>
        <w:rPr>
          <w:rFonts w:ascii="Calibri" w:hAnsi="Calibri" w:eastAsia="Calibri" w:cs="Calibri"/>
          <w:b/>
          <w:color w:val="000000"/>
          <w:sz w:val="24"/>
        </w:rPr>
        <w:t xml:space="preserve">Olegario Ramón</w:t>
      </w:r>
      <w:r>
        <w:rPr>
          <w:rFonts w:ascii="Calibri" w:hAnsi="Calibri" w:eastAsia="Calibri" w:cs="Calibri"/>
          <w:color w:val="000000"/>
          <w:sz w:val="24"/>
        </w:rPr>
        <w:t xml:space="preserve">, y el consejero comarcal </w:t>
      </w:r>
      <w:r>
        <w:rPr>
          <w:rFonts w:ascii="Calibri" w:hAnsi="Calibri" w:eastAsia="Calibri" w:cs="Calibri"/>
          <w:b/>
          <w:color w:val="000000"/>
          <w:sz w:val="24"/>
        </w:rPr>
        <w:t xml:space="preserve">Luis Perales</w:t>
      </w:r>
      <w:r>
        <w:rPr>
          <w:rFonts w:ascii="Calibri" w:hAnsi="Calibri" w:eastAsia="Calibri" w:cs="Calibri"/>
          <w:color w:val="000000"/>
          <w:sz w:val="24"/>
        </w:rPr>
        <w:t xml:space="preserve"> asistieron al acto, donde el presidente aprovechó para destacar la apuesta de la institución por estas jornadas, que cuentan con un patrocinio de 1.000 euros por parte de la institución. </w:t>
      </w:r>
      <w:r>
        <w:rPr>
          <w:rFonts w:ascii="Calibri" w:hAnsi="Calibri" w:eastAsia="Calibri" w:cs="Calibri"/>
        </w:rPr>
      </w:r>
    </w:p>
    <w:p>
      <w:pPr>
        <w:pStyle w:val="989"/>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b/>
          <w:color w:val="000000"/>
          <w:sz w:val="28"/>
        </w:rPr>
        <w:t xml:space="preserve">Licitación y Adjudicación del Plan de Aprovechamiento</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El presidente Olegario Ramón destacó la relevancia de este avance, fruto de un intenso trabajo previo:</w:t>
      </w:r>
      <w:r>
        <w:rPr>
          <w:rFonts w:ascii="Calibri" w:hAnsi="Calibri" w:eastAsia="Calibri" w:cs="Calibri"/>
          <w:color w:val="000000"/>
          <w:sz w:val="24"/>
        </w:rPr>
        <w:t xml:space="preserve">"Tantas y tantas jornadas hablando del Parque Micológico, pues este año sí que ya podemos hablar de noticias reales, importantes, de primeros pasos de los que realmente tienen trascendencia."</w:t>
      </w:r>
      <w:r>
        <w:rPr>
          <w:rFonts w:ascii="Calibri" w:hAnsi="Calibri" w:eastAsia="Calibri" w:cs="Calibri"/>
        </w:rPr>
      </w:r>
      <w:r>
        <w:rPr>
          <w:rFonts w:ascii="Calibri" w:hAnsi="Calibri" w:eastAsia="Calibri" w:cs="Calibri"/>
          <w:sz w:val="24"/>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Ramón explicó que el primer trabajo fundamental fue la </w:t>
      </w:r>
      <w:r>
        <w:rPr>
          <w:rFonts w:ascii="Calibri" w:hAnsi="Calibri" w:eastAsia="Calibri" w:cs="Calibri"/>
          <w:b/>
          <w:color w:val="000000"/>
          <w:sz w:val="24"/>
        </w:rPr>
        <w:t xml:space="preserve">actualización de la cartografía</w:t>
      </w:r>
      <w:r>
        <w:rPr>
          <w:rFonts w:ascii="Calibri" w:hAnsi="Calibri" w:eastAsia="Calibri" w:cs="Calibri"/>
          <w:color w:val="000000"/>
          <w:sz w:val="24"/>
        </w:rPr>
        <w:t xml:space="preserve">, una labor "ingente" que ha sido realizada personalmente por el consejero Luis Perales, aprovechando sus conocimientos como ingeniero forestal y profesor en la Escuela de Capacitación Agraria de Almázcara.</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Una vez actualizada la cartografía, el Consejo Comarcal pudo licitar la semana pasada el </w:t>
      </w:r>
      <w:r>
        <w:rPr>
          <w:rFonts w:ascii="Calibri" w:hAnsi="Calibri" w:eastAsia="Calibri" w:cs="Calibri"/>
          <w:b/>
          <w:color w:val="000000"/>
          <w:sz w:val="24"/>
        </w:rPr>
        <w:t xml:space="preserve">Plan de Aprovechamiento del Parque Micológico</w:t>
      </w:r>
      <w:r>
        <w:rPr>
          <w:rFonts w:ascii="Calibri" w:hAnsi="Calibri" w:eastAsia="Calibri" w:cs="Calibri"/>
          <w:color w:val="000000"/>
          <w:sz w:val="24"/>
        </w:rPr>
        <w:t xml:space="preserve">. El contrato, al que optaron tres entidades, fue finalmente adjudicado a </w:t>
      </w:r>
      <w:r>
        <w:rPr>
          <w:rFonts w:ascii="Calibri" w:hAnsi="Calibri" w:eastAsia="Calibri" w:cs="Calibri"/>
          <w:b/>
          <w:color w:val="000000"/>
          <w:sz w:val="24"/>
        </w:rPr>
        <w:t xml:space="preserve">Cesefor</w:t>
      </w:r>
      <w:r>
        <w:rPr>
          <w:rFonts w:ascii="Calibri" w:hAnsi="Calibri" w:eastAsia="Calibri" w:cs="Calibri"/>
          <w:color w:val="000000"/>
          <w:sz w:val="24"/>
        </w:rPr>
        <w:t xml:space="preserve">.</w:t>
      </w:r>
      <w:r>
        <w:rPr>
          <w:rFonts w:ascii="Calibri" w:hAnsi="Calibri" w:eastAsia="Calibri" w:cs="Calibri"/>
        </w:rPr>
      </w:r>
    </w:p>
    <w:p>
      <w:pPr>
        <w:pStyle w:val="989"/>
        <w:pBdr>
          <w:top w:val="none" w:color="000000" w:sz="4" w:space="0"/>
          <w:left w:val="none" w:color="000000" w:sz="4" w:space="0"/>
          <w:bottom w:val="none" w:color="000000" w:sz="4" w:space="0"/>
          <w:right w:val="none" w:color="000000" w:sz="4" w:space="0"/>
        </w:pBdr>
        <w:spacing/>
        <w:ind w:right="0" w:firstLine="0" w:left="0"/>
        <w:rPr>
          <w:rFonts w:ascii="Calibri" w:hAnsi="Calibri" w:cs="Calibri"/>
          <w:sz w:val="28"/>
          <w:szCs w:val="28"/>
        </w:rPr>
      </w:pPr>
      <w:r>
        <w:rPr>
          <w:rFonts w:ascii="Calibri" w:hAnsi="Calibri" w:eastAsia="Calibri" w:cs="Calibri"/>
          <w:b/>
          <w:color w:val="000000"/>
          <w:sz w:val="28"/>
          <w:highlight w:val="none"/>
        </w:rPr>
      </w:r>
      <w:r>
        <w:rPr>
          <w:rFonts w:ascii="Calibri" w:hAnsi="Calibri" w:eastAsia="Calibri" w:cs="Calibri"/>
          <w:b/>
          <w:color w:val="000000"/>
          <w:sz w:val="28"/>
          <w:highlight w:val="none"/>
        </w:rPr>
      </w:r>
      <w:r>
        <w:rPr>
          <w:rFonts w:ascii="Calibri" w:hAnsi="Calibri" w:eastAsia="Calibri" w:cs="Calibri"/>
          <w:b/>
          <w:color w:val="000000"/>
          <w:sz w:val="28"/>
          <w:highlight w:val="none"/>
        </w:rPr>
      </w:r>
    </w:p>
    <w:p>
      <w:pPr>
        <w:pStyle w:val="989"/>
        <w:pBdr>
          <w:top w:val="none" w:color="000000" w:sz="4" w:space="0"/>
          <w:left w:val="none" w:color="000000" w:sz="4" w:space="0"/>
          <w:bottom w:val="none" w:color="000000" w:sz="4" w:space="0"/>
          <w:right w:val="none" w:color="000000" w:sz="4" w:space="0"/>
        </w:pBdr>
        <w:spacing/>
        <w:ind w:right="0" w:firstLine="0" w:left="0"/>
        <w:rPr>
          <w:rFonts w:ascii="Calibri" w:hAnsi="Calibri" w:eastAsia="Calibri" w:cs="Calibri"/>
          <w:b/>
          <w:bCs/>
          <w:color w:val="000000"/>
          <w:sz w:val="28"/>
          <w:szCs w:val="28"/>
          <w:highlight w:val="none"/>
        </w:rPr>
      </w:pPr>
      <w:r>
        <w:rPr>
          <w:rFonts w:ascii="Calibri" w:hAnsi="Calibri" w:eastAsia="Calibri" w:cs="Calibri"/>
          <w:b/>
          <w:color w:val="000000"/>
          <w:sz w:val="28"/>
          <w:highlight w:val="none"/>
        </w:rPr>
      </w:r>
      <w:r>
        <w:rPr>
          <w:rFonts w:ascii="Calibri" w:hAnsi="Calibri" w:eastAsia="Calibri" w:cs="Calibri"/>
          <w:b/>
          <w:color w:val="000000"/>
          <w:sz w:val="28"/>
          <w:highlight w:val="none"/>
        </w:rPr>
      </w:r>
      <w:r>
        <w:rPr>
          <w:rFonts w:ascii="Calibri" w:hAnsi="Calibri" w:eastAsia="Calibri" w:cs="Calibri"/>
          <w:b/>
          <w:color w:val="000000"/>
          <w:sz w:val="28"/>
          <w:highlight w:val="none"/>
        </w:rPr>
      </w:r>
    </w:p>
    <w:p>
      <w:pPr>
        <w:pStyle w:val="989"/>
        <w:pBdr>
          <w:top w:val="none" w:color="000000" w:sz="4" w:space="0"/>
          <w:left w:val="none" w:color="000000" w:sz="4" w:space="0"/>
          <w:bottom w:val="none" w:color="000000" w:sz="4" w:space="0"/>
          <w:right w:val="none" w:color="000000" w:sz="4" w:space="0"/>
        </w:pBdr>
        <w:spacing/>
        <w:ind w:right="0" w:firstLine="0" w:left="0"/>
        <w:rPr>
          <w:rFonts w:ascii="Calibri" w:hAnsi="Calibri" w:eastAsia="Calibri" w:cs="Calibri"/>
          <w:b/>
          <w:bCs/>
          <w:color w:val="000000"/>
          <w:sz w:val="28"/>
          <w:szCs w:val="28"/>
          <w:highlight w:val="none"/>
        </w:rPr>
      </w:pPr>
      <w:r>
        <w:rPr>
          <w:rFonts w:ascii="Calibri" w:hAnsi="Calibri" w:eastAsia="Calibri" w:cs="Calibri"/>
          <w:b/>
          <w:color w:val="000000"/>
          <w:sz w:val="28"/>
        </w:rPr>
        <w:t xml:space="preserve">La Hoja de Ruta del Parque Micológico</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El consejero comarcal </w:t>
      </w:r>
      <w:r>
        <w:rPr>
          <w:rFonts w:ascii="Calibri" w:hAnsi="Calibri" w:eastAsia="Calibri" w:cs="Calibri"/>
          <w:b/>
          <w:color w:val="000000"/>
          <w:sz w:val="24"/>
        </w:rPr>
        <w:t xml:space="preserve">Luis Perales</w:t>
      </w:r>
      <w:r>
        <w:rPr>
          <w:rFonts w:ascii="Calibri" w:hAnsi="Calibri" w:eastAsia="Calibri" w:cs="Calibri"/>
          <w:color w:val="000000"/>
          <w:sz w:val="24"/>
        </w:rPr>
        <w:t xml:space="preserve"> detalló en qué consiste el Plan de Aprovechamiento y los siguientes pasos para la puesta en marcha del Parque.</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Perales explicó que un Plan de Aprovechamiento es esencial, ya que contempla todas aquellas actividades que reflejan la gestión de un monte, estableciendo el tipo de recursos que se pueden aprovechar a lo largo del tiempo. Cesefor ya está elaborando este p</w:t>
      </w:r>
      <w:r>
        <w:rPr>
          <w:rFonts w:ascii="Calibri" w:hAnsi="Calibri" w:eastAsia="Calibri" w:cs="Calibri"/>
          <w:color w:val="000000"/>
          <w:sz w:val="24"/>
        </w:rPr>
        <w:t xml:space="preserve">lan, que incluirá un estudio del estado natural, forestal, socioeconómico y social de las entidades que formarán parte del Parque.</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b/>
          <w:color w:val="000000"/>
          <w:sz w:val="24"/>
        </w:rPr>
        <w:t xml:space="preserve">Los siguientes pasos son:</w:t>
      </w:r>
      <w:r>
        <w:rPr>
          <w:rFonts w:ascii="Calibri" w:hAnsi="Calibri" w:eastAsia="Calibri" w:cs="Calibri"/>
        </w:rPr>
      </w:r>
    </w:p>
    <w:p>
      <w:pPr>
        <w:pStyle w:val="956"/>
        <w:numPr>
          <w:ilvl w:val="0"/>
          <w:numId w:val="1"/>
        </w:numPr>
        <w:pBdr>
          <w:top w:val="none" w:color="000000" w:sz="4" w:space="0"/>
          <w:left w:val="none" w:color="000000" w:sz="4" w:space="0"/>
          <w:bottom w:val="none" w:color="000000" w:sz="4" w:space="0"/>
          <w:right w:val="none" w:color="000000" w:sz="4" w:space="0"/>
        </w:pBdr>
        <w:spacing/>
        <w:ind w:right="0"/>
        <w:rPr>
          <w:rFonts w:ascii="Calibri" w:hAnsi="Calibri" w:cs="Calibri"/>
        </w:rPr>
      </w:pPr>
      <w:r>
        <w:rPr>
          <w:rFonts w:ascii="Calibri" w:hAnsi="Calibri" w:eastAsia="Calibri" w:cs="Calibri"/>
          <w:b/>
          <w:color w:val="000000"/>
          <w:sz w:val="24"/>
        </w:rPr>
        <w:t xml:space="preserve">Autorización de la señalización:</w:t>
      </w:r>
      <w:r>
        <w:rPr>
          <w:rFonts w:ascii="Calibri" w:hAnsi="Calibri" w:eastAsia="Calibri" w:cs="Calibri"/>
          <w:color w:val="000000"/>
          <w:sz w:val="24"/>
        </w:rPr>
        <w:t xml:space="preserve"> Una vez terminado el Plan de Aprovechamiento, la Junta de Castilla y León deberá autorizar la señalización, dando el visto bueno a que el Parque cumpla con los requisitos normativos.</w:t>
      </w:r>
      <w:r>
        <w:rPr>
          <w:rFonts w:ascii="Calibri" w:hAnsi="Calibri" w:eastAsia="Calibri" w:cs="Calibri"/>
        </w:rPr>
      </w:r>
    </w:p>
    <w:p>
      <w:pPr>
        <w:pStyle w:val="956"/>
        <w:numPr>
          <w:ilvl w:val="0"/>
          <w:numId w:val="1"/>
        </w:numPr>
        <w:pBdr>
          <w:top w:val="none" w:color="000000" w:sz="4" w:space="0"/>
          <w:left w:val="none" w:color="000000" w:sz="4" w:space="0"/>
          <w:bottom w:val="none" w:color="000000" w:sz="4" w:space="0"/>
          <w:right w:val="none" w:color="000000" w:sz="4" w:space="0"/>
        </w:pBdr>
        <w:spacing/>
        <w:ind w:right="0"/>
        <w:rPr>
          <w:rFonts w:ascii="Calibri" w:hAnsi="Calibri" w:cs="Calibri"/>
        </w:rPr>
      </w:pPr>
      <w:r>
        <w:rPr>
          <w:rFonts w:ascii="Calibri" w:hAnsi="Calibri" w:eastAsia="Calibri" w:cs="Calibri"/>
          <w:b/>
          <w:color w:val="000000"/>
          <w:sz w:val="24"/>
        </w:rPr>
        <w:t xml:space="preserve">Puesta en marcha:</w:t>
      </w:r>
      <w:r>
        <w:rPr>
          <w:rFonts w:ascii="Calibri" w:hAnsi="Calibri" w:eastAsia="Calibri" w:cs="Calibri"/>
          <w:color w:val="000000"/>
          <w:sz w:val="24"/>
        </w:rPr>
        <w:t xml:space="preserve"> La última fase conllevará el establecimiento de cánones, importes, cantidades y cupos de recogida.</w:t>
      </w:r>
      <w:r>
        <w:rPr>
          <w:rFonts w:ascii="Calibri" w:hAnsi="Calibri" w:eastAsia="Calibri" w:cs="Calibri"/>
        </w:rPr>
      </w:r>
    </w:p>
    <w:p>
      <w:pPr>
        <w:pStyle w:val="989"/>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b/>
          <w:color w:val="000000"/>
          <w:sz w:val="28"/>
        </w:rPr>
        <w:t xml:space="preserve">Las XXX Jornadas Micológicas</w:t>
      </w:r>
      <w:r>
        <w:rPr>
          <w:rFonts w:ascii="Calibri" w:hAnsi="Calibri" w:eastAsia="Calibri" w:cs="Calibri"/>
        </w:rPr>
      </w:r>
    </w:p>
    <w:p>
      <w:pPr>
        <w:pBdr>
          <w:top w:val="none" w:color="000000" w:sz="4" w:space="0"/>
          <w:left w:val="none" w:color="000000" w:sz="4" w:space="0"/>
          <w:bottom w:val="none" w:color="000000" w:sz="4" w:space="0"/>
          <w:right w:val="none" w:color="000000" w:sz="4" w:space="0"/>
        </w:pBdr>
        <w:spacing/>
        <w:ind w:right="0" w:firstLine="0" w:left="0"/>
        <w:rPr>
          <w:rFonts w:ascii="Calibri" w:hAnsi="Calibri" w:cs="Calibri"/>
        </w:rPr>
      </w:pPr>
      <w:r>
        <w:rPr>
          <w:rFonts w:ascii="Calibri" w:hAnsi="Calibri" w:eastAsia="Calibri" w:cs="Calibri"/>
          <w:color w:val="000000"/>
          <w:sz w:val="24"/>
        </w:rPr>
        <w:t xml:space="preserve">Las Jornadas Micológicas se celebran durante toda la semana con actividades divulgativas, degustaciones y la tradicional entrega de premios a los escolares participantes.</w:t>
      </w:r>
      <w:r>
        <w:rPr>
          <w:rFonts w:ascii="Calibri" w:hAnsi="Calibri" w:eastAsia="Calibri" w:cs="Calibri"/>
        </w:rPr>
      </w:r>
    </w:p>
    <w:p>
      <w:pPr>
        <w:pBdr/>
        <w:spacing/>
        <w:ind/>
        <w:jc w:val="both"/>
        <w:rPr>
          <w:rFonts w:ascii="Calibri" w:hAnsi="Calibri" w:cs="Calibri"/>
          <w:sz w:val="24"/>
          <w:szCs w:val="24"/>
        </w:rPr>
      </w:pPr>
      <w:r>
        <w:rPr>
          <w:rFonts w:ascii="Calibri" w:hAnsi="Calibri" w:eastAsia="Calibri" w:cs="Calibri"/>
          <w:sz w:val="24"/>
          <w:szCs w:val="24"/>
        </w:rPr>
      </w:r>
      <w:r>
        <w:rPr>
          <w:rFonts w:ascii="Calibri" w:hAnsi="Calibri" w:eastAsia="Calibri" w:cs="Calibri"/>
          <w:sz w:val="24"/>
          <w:szCs w:val="24"/>
        </w:rPr>
      </w:r>
    </w:p>
    <w:sectPr>
      <w:headerReference w:type="default" r:id="rId9"/>
      <w:headerReference w:type="even" r:id="rId10"/>
      <w:headerReference w:type="first" r:id="rId11"/>
      <w:footerReference w:type="default" r:id="rId12"/>
      <w:footnotePr/>
      <w:endnotePr/>
      <w:type w:val="nextPage"/>
      <w:pgSz w:h="16838" w:orient="portrait" w:w="11906"/>
      <w:pgMar w:top="1417" w:right="1701" w:bottom="1417" w:left="1701" w:header="708" w:footer="708" w:gutter="0"/>
      <w:cols w:num="1" w:sep="0" w:space="708"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font>
  <w:font w:name="Helvetica Neue">
    <w:panose1 w:val="05040102010807070707"/>
  </w:font>
  <w:font w:name="Tahoma">
    <w:panose1 w:val="020B0604030504040204"/>
  </w:font>
  <w:font w:name="Times New Roman">
    <w:panose1 w:val="02020603050405020304"/>
  </w:font>
  <w:font w:name="Arial Unicode MS">
    <w:panose1 w:val="020B0604020202020204"/>
  </w:font>
  <w:font w:name="Arial">
    <w:panose1 w:val="020B06040202020202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1004"/>
      <w:pBdr/>
      <w:tabs>
        <w:tab w:val="center" w:leader="none" w:pos="4819"/>
        <w:tab w:val="clear" w:leader="none" w:pos="9020"/>
        <w:tab w:val="right" w:leader="none" w:pos="9638"/>
      </w:tabs>
      <w:spacing/>
      <w:ind/>
      <w:jc w:val="center"/>
      <w:rPr>
        <w:rFonts w:ascii="Calibri" w:hAnsi="Calibri" w:eastAsia="Calibri" w:cs="Calibri"/>
        <w:sz w:val="22"/>
        <w:szCs w:val="22"/>
        <w:lang w:val="es-ES_tradnl"/>
      </w:rPr>
    </w:pPr>
    <w:r>
      <w:rPr>
        <w:rStyle w:val="1005"/>
        <w:rFonts w:ascii="Calibri" w:hAnsi="Calibri"/>
        <w:color w:val="7f7f7f"/>
        <w:sz w:val="16"/>
        <w:szCs w:val="16"/>
      </w:rPr>
      <w:t xml:space="preserve">CONSEJO COMARCAL DE EL BIERZO – Avenida de la Minería, s/n, 24402, Ponferrada (León)</w:t>
    </w:r>
    <w:r>
      <w:rPr>
        <w:rFonts w:ascii="Calibri" w:hAnsi="Calibri" w:eastAsia="Calibri" w:cs="Calibri"/>
        <w:sz w:val="22"/>
        <w:szCs w:val="22"/>
        <w:lang w:val="es-ES_tradnl"/>
      </w:rPr>
    </w:r>
    <w:r>
      <w:rPr>
        <w:rFonts w:ascii="Calibri" w:hAnsi="Calibri" w:eastAsia="Calibri" w:cs="Calibri"/>
        <w:sz w:val="22"/>
        <w:szCs w:val="22"/>
        <w:lang w:val="es-ES_tradnl"/>
      </w:rPr>
    </w:r>
  </w:p>
  <w:p>
    <w:pPr>
      <w:pStyle w:val="1004"/>
      <w:pBdr/>
      <w:tabs>
        <w:tab w:val="left" w:leader="none" w:pos="3471"/>
        <w:tab w:val="center" w:leader="none" w:pos="4819"/>
        <w:tab w:val="clear" w:leader="none" w:pos="9020"/>
        <w:tab w:val="right" w:leader="none" w:pos="9638"/>
      </w:tabs>
      <w:spacing/>
      <w:ind/>
      <w:jc w:val="center"/>
      <w:rPr>
        <w:rFonts w:hint="eastAsia"/>
      </w:rPr>
    </w:pPr>
    <w:r>
      <w:rPr>
        <w:rStyle w:val="1005"/>
        <w:rFonts w:ascii="Calibri" w:hAnsi="Calibri"/>
        <w:color w:val="7f7f7f"/>
        <w:sz w:val="16"/>
        <w:szCs w:val="16"/>
      </w:rPr>
      <w:t xml:space="preserve">Tl 987 42 35 51 – www.ccbierzo.com</w:t>
    </w:r>
    <w:r>
      <w:rPr>
        <w:rFonts w:hint="eastAsia"/>
      </w:rPr>
    </w:r>
    <w:r>
      <w:rPr>
        <w:rFonts w:hint="eastAsia"/>
      </w:rPr>
    </w:r>
  </w:p>
  <w:p>
    <w:pPr>
      <w:pStyle w:val="995"/>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separator/>
      </w:r>
      <w:r/>
    </w:p>
  </w:footnote>
  <w:footnote w:type="continuationSeparator" w:id="0">
    <w:p>
      <w:pPr>
        <w:pBdr/>
        <w:spacing w:after="0" w:line="240" w:lineRule="auto"/>
        <w:ind/>
        <w:rPr/>
      </w:pPr>
      <w:r>
        <w:continuationSeparator/>
      </w: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
  </w:p>
  <w:p>
    <w:pPr>
      <w:pStyle w:val="993"/>
      <w:pBdr/>
      <w:spacing/>
      <w:ind/>
      <w:rPr/>
    </w:pPr>
    <w:r>
      <w:rPr>
        <w:lang w:eastAsia="es-ES"/>
      </w:rPr>
      <mc:AlternateContent>
        <mc:Choice Requires="wpg">
          <w:drawing>
            <wp:inline xmlns:wp="http://schemas.openxmlformats.org/drawingml/2006/wordprocessingDrawing" distT="0" distB="0" distL="0" distR="0">
              <wp:extent cx="5400040" cy="86487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Branding_Cabecera.png"/>
                      <pic:cNvPicPr>
                        <a:picLocks noChangeAspect="1"/>
                      </pic:cNvPicPr>
                      <pic:nvPr/>
                    </pic:nvPicPr>
                    <pic:blipFill>
                      <a:blip r:embed="rId1"/>
                      <a:stretch/>
                    </pic:blipFill>
                    <pic:spPr bwMode="auto">
                      <a:xfrm>
                        <a:off x="0" y="0"/>
                        <a:ext cx="5400040" cy="864870"/>
                      </a:xfrm>
                      <a:prstGeom prst="rect">
                        <a:avLst/>
                      </a:prstGeom>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0" o:spid="_x0000_s0" type="#_x0000_t75" style="width:425.20pt;height:68.10pt;mso-wrap-distance-left:0.00pt;mso-wrap-distance-top:0.00pt;mso-wrap-distance-right:0.00pt;mso-wrap-distance-bottom:0.00pt;z-index:1;" stroked="false">
              <v:imagedata r:id="rId1" o:title=""/>
              <o:lock v:ext="edit" rotation="t"/>
            </v:shape>
          </w:pict>
        </mc:Fallback>
      </mc:AlternateContent>
    </w:r>
    <w:r/>
  </w:p>
  <w:p>
    <w:pPr>
      <w:pStyle w:val="993"/>
      <w:pBdr/>
      <w:spacing/>
      <w:ind/>
      <w:rPr/>
    </w:pPr>
    <w:r/>
    <w:r/>
  </w:p>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5056" behindDoc="1" locked="0" layoutInCell="0" allowOverlap="1">
              <wp:simplePos x="0" y="0"/>
              <wp:positionH relativeFrom="margin">
                <wp:align>center</wp:align>
              </wp:positionH>
              <wp:positionV relativeFrom="margin">
                <wp:align>center</wp:align>
              </wp:positionV>
              <wp:extent cx="4304030" cy="7327265"/>
              <wp:effectExtent l="0" t="0" r="0" b="0"/>
              <wp:wrapNone/>
              <wp:docPr id="2" name="WordPictureWatermark14598892"/>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2"/>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2" o:spid="_x0000_s1" type="#_x0000_t75" style="position:absolute;z-index:-4294445056;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2" o:title=""/>
              <o:lock v:ext="edit" rotation="t"/>
            </v:shape>
          </w:pict>
        </mc:Fallback>
      </mc:AlternateConten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4294444032" behindDoc="1" locked="0" layoutInCell="0" allowOverlap="1">
              <wp:simplePos x="0" y="0"/>
              <wp:positionH relativeFrom="margin">
                <wp:align>center</wp:align>
              </wp:positionH>
              <wp:positionV relativeFrom="margin">
                <wp:align>center</wp:align>
              </wp:positionV>
              <wp:extent cx="4304030" cy="7327265"/>
              <wp:effectExtent l="0" t="0" r="0" b="0"/>
              <wp:wrapNone/>
              <wp:docPr id="3" name="WordPictureWatermark14598891"/>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1" o:spid="_x0000_s2" type="#_x0000_t75" style="position:absolute;z-index:-4294444032;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93"/>
      <w:pBdr/>
      <w:spacing/>
      <w:ind/>
      <w:rPr/>
    </w:pPr>
    <w:r>
      <w:rPr>
        <w:lang w:eastAsia="es-ES"/>
      </w:rPr>
      <mc:AlternateContent>
        <mc:Choice Requires="wpg">
          <w:drawing>
            <wp:anchor xmlns:wp="http://schemas.openxmlformats.org/drawingml/2006/wordprocessingDrawing" xmlns:wp14="http://schemas.microsoft.com/office/word/2010/wordprocessingDrawing" distT="0" distB="0" distL="114300" distR="114300" simplePos="0" relativeHeight="251658240" behindDoc="1" locked="0" layoutInCell="0" allowOverlap="1">
              <wp:simplePos x="0" y="0"/>
              <wp:positionH relativeFrom="margin">
                <wp:align>center</wp:align>
              </wp:positionH>
              <wp:positionV relativeFrom="margin">
                <wp:align>center</wp:align>
              </wp:positionV>
              <wp:extent cx="4304030" cy="7327265"/>
              <wp:effectExtent l="0" t="0" r="0" b="0"/>
              <wp:wrapNone/>
              <wp:docPr id="4" name="WordPictureWatermark14598890"/>
              <wp:cNvGraphicFramePr/>
              <a:graphic xmlns:a="http://schemas.openxmlformats.org/drawingml/2006/main">
                <a:graphicData uri="http://schemas.openxmlformats.org/drawingml/2006/picture">
                  <pic:pic xmlns:pic="http://schemas.openxmlformats.org/drawingml/2006/picture">
                    <pic:nvPicPr>
                      <pic:cNvPr id="0" name="" descr="marca_agua_NotasPrensa"/>
                      <pic:cNvPicPr/>
                      <pic:nvPr/>
                    </pic:nvPicPr>
                    <pic:blipFill>
                      <a:blip r:embed="rId1"/>
                      <a:stretch/>
                    </pic:blipFill>
                    <pic:spPr bwMode="auto">
                      <a:xfrm>
                        <a:off x="0" y="0"/>
                        <a:ext cx="4304030" cy="7327265"/>
                      </a:xfrm>
                      <a:prstGeom prst="rect">
                        <a:avLst/>
                      </a:prstGeom>
                      <a:noFill/>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4598890" o:spid="_x0000_s3" type="#_x0000_t75" style="position:absolute;z-index:-251658240;o:allowoverlap:true;o:allowincell:false;mso-position-horizontal-relative:margin;mso-position-horizontal:center;mso-position-vertical-relative:margin;mso-position-vertical:center;width:338.90pt;height:576.95pt;mso-wrap-distance-left:9.00pt;mso-wrap-distance-top:0.00pt;mso-wrap-distance-right:9.00pt;mso-wrap-distance-bottom:0.00pt;z-index:1;" stroked="false">
              <v:imagedata r:id="rId1" o:title=""/>
              <o:lock v:ext="edit" rotation="t"/>
            </v:shape>
          </w:pict>
        </mc:Fallback>
      </mc:AlternateContent>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135903"/>
    <w:lvl w:ilvl="0">
      <w:isLgl w:val="false"/>
      <w:lvlJc w:val="right"/>
      <w:lvlText w:val="%1."/>
      <w:numFmt w:val="decimal"/>
      <w:pPr>
        <w:pBdr/>
        <w:spacing/>
        <w:ind w:hanging="360" w:left="709"/>
      </w:pPr>
      <w:rPr/>
      <w:start w:val="1"/>
      <w:suff w:val="tab"/>
    </w:lvl>
    <w:lvl w:ilvl="1">
      <w:isLgl w:val="false"/>
      <w:lvlJc w:val="right"/>
      <w:lvlText w:val="%2."/>
      <w:numFmt w:val="decimal"/>
      <w:pPr>
        <w:pBdr/>
        <w:spacing/>
        <w:ind w:hanging="360" w:left="1429"/>
      </w:pPr>
      <w:rPr/>
      <w:start w:val="1"/>
      <w:suff w:val="tab"/>
    </w:lvl>
    <w:lvl w:ilvl="2">
      <w:isLgl w:val="false"/>
      <w:lvlJc w:val="right"/>
      <w:lvlText w:val="%3."/>
      <w:numFmt w:val="decimal"/>
      <w:pPr>
        <w:pBdr/>
        <w:spacing/>
        <w:ind w:hanging="360" w:left="2149"/>
      </w:pPr>
      <w:rPr/>
      <w:start w:val="1"/>
      <w:suff w:val="tab"/>
    </w:lvl>
    <w:lvl w:ilvl="3">
      <w:isLgl w:val="false"/>
      <w:lvlJc w:val="right"/>
      <w:lvlText w:val="%4."/>
      <w:numFmt w:val="decimal"/>
      <w:pPr>
        <w:pBdr/>
        <w:spacing/>
        <w:ind w:hanging="360" w:left="2869"/>
      </w:pPr>
      <w:rPr/>
      <w:start w:val="1"/>
      <w:suff w:val="tab"/>
    </w:lvl>
    <w:lvl w:ilvl="4">
      <w:isLgl w:val="false"/>
      <w:lvlJc w:val="right"/>
      <w:lvlText w:val="%5."/>
      <w:numFmt w:val="decimal"/>
      <w:pPr>
        <w:pBdr/>
        <w:spacing/>
        <w:ind w:hanging="360" w:left="3589"/>
      </w:pPr>
      <w:rPr/>
      <w:start w:val="1"/>
      <w:suff w:val="tab"/>
    </w:lvl>
    <w:lvl w:ilvl="5">
      <w:isLgl w:val="false"/>
      <w:lvlJc w:val="right"/>
      <w:lvlText w:val="%6."/>
      <w:numFmt w:val="decimal"/>
      <w:pPr>
        <w:pBdr/>
        <w:spacing/>
        <w:ind w:hanging="360" w:left="4309"/>
      </w:pPr>
      <w:rPr/>
      <w:start w:val="1"/>
      <w:suff w:val="tab"/>
    </w:lvl>
    <w:lvl w:ilvl="6">
      <w:isLgl w:val="false"/>
      <w:lvlJc w:val="right"/>
      <w:lvlText w:val="%7."/>
      <w:numFmt w:val="decimal"/>
      <w:pPr>
        <w:pBdr/>
        <w:spacing/>
        <w:ind w:hanging="360" w:left="5029"/>
      </w:pPr>
      <w:rPr/>
      <w:start w:val="1"/>
      <w:suff w:val="tab"/>
    </w:lvl>
    <w:lvl w:ilvl="7">
      <w:isLgl w:val="false"/>
      <w:lvlJc w:val="right"/>
      <w:lvlText w:val="%8."/>
      <w:numFmt w:val="decimal"/>
      <w:pPr>
        <w:pBdr/>
        <w:spacing/>
        <w:ind w:hanging="360" w:left="5749"/>
      </w:pPr>
      <w:rPr/>
      <w:start w:val="1"/>
      <w:suff w:val="tab"/>
    </w:lvl>
    <w:lvl w:ilvl="8">
      <w:isLgl w:val="false"/>
      <w:lvlJc w:val="right"/>
      <w:lvlText w:val="%9."/>
      <w:numFmt w:val="decimal"/>
      <w:pPr>
        <w:pBdr/>
        <w:spacing/>
        <w:ind w:hanging="360" w:left="6469"/>
      </w:pPr>
      <w:rPr/>
      <w:start w:val="1"/>
      <w:suff w:val="tab"/>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08"/>
  <w:hyphenationZone w:val="425"/>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false"/>
    <m:dispDef m:val="true"/>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heme="minorHAnsi" w:hAnsiTheme="minorHAnsi" w:eastAsiaTheme="minorHAnsi" w:cstheme="minorBidi"/>
        <w:sz w:val="22"/>
        <w:szCs w:val="22"/>
        <w:lang w:val="es-ES" w:eastAsia="en-US" w:bidi="ar-SA"/>
      </w:rPr>
    </w:rPrDefault>
    <w:pPrDefault>
      <w:pPr>
        <w:pBdr/>
        <w:spacing w:after="200" w:afterAutospacing="0" w:before="0" w:beforeAutospacing="0" w:line="276" w:lineRule="auto"/>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7">
    <w:name w:val="Table Grid"/>
    <w:basedOn w:val="991"/>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Table Grid Light"/>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Plain Table 1"/>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Plain Table 2"/>
    <w:basedOn w:val="991"/>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Plain Table 3"/>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Plain Table 4"/>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Plain Table 5"/>
    <w:basedOn w:val="991"/>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1 Light"/>
    <w:basedOn w:val="991"/>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1 Light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1 Light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1 Light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1 Light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1 Light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1 Light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2"/>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2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2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2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2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2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2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3"/>
    <w:basedOn w:val="991"/>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3 - Accent 1"/>
    <w:basedOn w:val="991"/>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be5f2"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3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3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3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3 - Accent 5"/>
    <w:basedOn w:val="991"/>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3 - Accent 6"/>
    <w:basedOn w:val="991"/>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4"/>
    <w:basedOn w:val="991"/>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4 - Accent 1"/>
    <w:basedOn w:val="991"/>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2"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b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4 - Accent 2"/>
    <w:basedOn w:val="991"/>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4 - Accent 3"/>
    <w:basedOn w:val="991"/>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b5a"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4 - Accent 4"/>
    <w:basedOn w:val="991"/>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4 - Accent 5"/>
    <w:basedOn w:val="991"/>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4 - Accent 6"/>
    <w:basedOn w:val="991"/>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5 Dark"/>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5 Dark- Accent 1"/>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be5f2" w:themeFill="accent1" w:themeFillTint="34"/>
    </w:tblPr>
    <w:tcPr>
      <w:tcBorders/>
    </w:tcPr>
    <w:tblStylePr w:type="band1Horz">
      <w:pPr>
        <w:pBdr/>
        <w:spacing/>
        <w:ind/>
      </w:pPr>
      <w:tblPr>
        <w:tblBorders/>
      </w:tblPr>
      <w:tcPr>
        <w:shd w:val="clear" w:color="ffffff" w:themeColor="accent1" w:themeTint="75" w:fill="aec5e1" w:themeFill="accent1" w:themeFillTint="75"/>
        <w:tcBorders/>
      </w:tcPr>
    </w:tblStylePr>
    <w:tblStylePr w:type="band1Vert">
      <w:pPr>
        <w:pBdr/>
        <w:spacing/>
        <w:ind/>
      </w:pPr>
      <w:tblPr>
        <w:tblBorders/>
      </w:tblPr>
      <w:tcPr>
        <w:shd w:val="clear" w:color="ffffff" w:themeColor="accent1" w:themeTint="75" w:fill="aec5e1"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4">
    <w:name w:val="Grid Table 5 Dark - Accent 2"/>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3dddc" w:themeFill="accent2" w:themeFillTint="32"/>
    </w:tblPr>
    <w:tcPr>
      <w:tcBorders/>
    </w:tcPr>
    <w:tblStylePr w:type="band1Horz">
      <w:pPr>
        <w:pBdr/>
        <w:spacing/>
        <w:ind/>
      </w:pPr>
      <w:tblPr>
        <w:tblBorders/>
      </w:tblPr>
      <w:tcPr>
        <w:shd w:val="clear" w:color="ffffff" w:themeColor="accent2" w:themeTint="75" w:fill="e2afad" w:themeFill="accent2" w:themeFillTint="75"/>
        <w:tcBorders/>
      </w:tcPr>
    </w:tblStylePr>
    <w:tblStylePr w:type="band1Vert">
      <w:pPr>
        <w:pBdr/>
        <w:spacing/>
        <w:ind/>
      </w:pPr>
      <w:tblPr>
        <w:tblBorders/>
      </w:tblPr>
      <w:tcPr>
        <w:shd w:val="clear" w:color="ffffff" w:themeColor="accent2" w:themeTint="75" w:fill="e2afad"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5">
    <w:name w:val="Grid Table 5 Dark - Accent 3"/>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bf1dd" w:themeFill="accent3" w:themeFillTint="34"/>
    </w:tblPr>
    <w:tcPr>
      <w:tcBorders/>
    </w:tcPr>
    <w:tblStylePr w:type="band1Horz">
      <w:pPr>
        <w:pBdr/>
        <w:spacing/>
        <w:ind/>
      </w:pPr>
      <w:tblPr>
        <w:tblBorders/>
      </w:tblPr>
      <w:tcPr>
        <w:shd w:val="clear" w:color="ffffff" w:themeColor="accent3" w:themeTint="75" w:fill="d1e0b3" w:themeFill="accent3" w:themeFillTint="75"/>
        <w:tcBorders/>
      </w:tcPr>
    </w:tblStylePr>
    <w:tblStylePr w:type="band1Vert">
      <w:pPr>
        <w:pBdr/>
        <w:spacing/>
        <w:ind/>
      </w:pPr>
      <w:tblPr>
        <w:tblBorders/>
      </w:tblPr>
      <w:tcPr>
        <w:shd w:val="clear" w:color="ffffff" w:themeColor="accent3" w:themeTint="75" w:fill="d1e0b3"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6">
    <w:name w:val="Grid Table 5 Dark- Accent 4"/>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5b8d4" w:themeFill="accent4" w:themeFillTint="75"/>
        <w:tcBorders/>
      </w:tcPr>
    </w:tblStylePr>
    <w:tblStylePr w:type="band1Vert">
      <w:pPr>
        <w:pBdr/>
        <w:spacing/>
        <w:ind/>
      </w:pPr>
      <w:tblPr>
        <w:tblBorders/>
      </w:tblPr>
      <w:tcPr>
        <w:shd w:val="clear" w:color="ffffff" w:themeColor="accent4" w:themeTint="75" w:fill="c5b8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7">
    <w:name w:val="Grid Table 5 Dark - Accent 5"/>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cd9e5" w:themeFill="accent5" w:themeFillTint="75"/>
        <w:tcBorders/>
      </w:tcPr>
    </w:tblStylePr>
    <w:tblStylePr w:type="band1Vert">
      <w:pPr>
        <w:pBdr/>
        <w:spacing/>
        <w:ind/>
      </w:pPr>
      <w:tblPr>
        <w:tblBorders/>
      </w:tblPr>
      <w:tcPr>
        <w:shd w:val="clear" w:color="ffffff" w:themeColor="accent5" w:themeTint="75" w:fill="acd9e5"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8">
    <w:name w:val="Grid Table 5 Dark - Accent 6"/>
    <w:basedOn w:val="991"/>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ad9" w:themeFill="accent6" w:themeFillTint="34"/>
    </w:tblPr>
    <w:tcPr>
      <w:tcBorders/>
    </w:tcPr>
    <w:tblStylePr w:type="band1Horz">
      <w:pPr>
        <w:pBdr/>
        <w:spacing/>
        <w:ind/>
      </w:pPr>
      <w:tblPr>
        <w:tblBorders/>
      </w:tblPr>
      <w:tcPr>
        <w:shd w:val="clear" w:color="ffffff" w:themeColor="accent6" w:themeTint="75" w:fill="fbcfaa" w:themeFill="accent6" w:themeFillTint="75"/>
        <w:tcBorders/>
      </w:tcPr>
    </w:tblStylePr>
    <w:tblStylePr w:type="band1Vert">
      <w:pPr>
        <w:pBdr/>
        <w:spacing/>
        <w:ind/>
      </w:pPr>
      <w:tblPr>
        <w:tblBorders/>
      </w:tblPr>
      <w:tcPr>
        <w:shd w:val="clear" w:color="ffffff" w:themeColor="accent6" w:themeTint="75" w:fill="fbcfaa"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9">
    <w:name w:val="Grid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50">
    <w:name w:val="Grid Table 6 Colorful - Accent 1"/>
    <w:basedOn w:val="991"/>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6da5" w:themeColor="accent1" w:themeTint="80" w:themeShade="95"/>
      </w:rPr>
      <w:pPr>
        <w:pBdr/>
        <w:spacing/>
        <w:ind/>
      </w:pPr>
      <w:tblPr>
        <w:tblBorders/>
      </w:tblPr>
      <w:tcPr>
        <w:tcBorders/>
      </w:tcPr>
    </w:tblStylePr>
    <w:tblStylePr w:type="firstRow">
      <w:rPr>
        <w:b/>
        <w:color w:val="3e6da5" w:themeColor="accent1" w:themeTint="80" w:themeShade="95"/>
      </w:rPr>
      <w:pPr>
        <w:pBdr/>
        <w:spacing/>
        <w:ind/>
      </w:pPr>
      <w:tblPr>
        <w:tblBorders/>
      </w:tblPr>
      <w:tcPr>
        <w:tcBorders>
          <w:bottom w:val="single" w:color="000000" w:themeColor="accent1" w:themeTint="80" w:sz="12" w:space="0"/>
        </w:tcBorders>
      </w:tcPr>
    </w:tblStylePr>
    <w:tblStylePr w:type="lastCol">
      <w:rPr>
        <w:b/>
        <w:color w:val="3e6da5" w:themeColor="accent1" w:themeTint="80" w:themeShade="95"/>
      </w:rPr>
      <w:pPr>
        <w:pBdr/>
        <w:spacing/>
        <w:ind/>
      </w:pPr>
      <w:tblPr>
        <w:tblBorders/>
      </w:tblPr>
      <w:tcPr>
        <w:tcBorders/>
      </w:tcPr>
    </w:tblStylePr>
    <w:tblStylePr w:type="lastRow">
      <w:rPr>
        <w:b/>
        <w:color w:val="3e6da5"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51">
    <w:name w:val="Grid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12"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52">
    <w:name w:val="Grid Table 6 Colorful - Accent 3"/>
    <w:basedOn w:val="991"/>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32f" w:themeColor="accent3" w:themeTint="FE" w:themeShade="95"/>
      </w:rPr>
      <w:pPr>
        <w:pBdr/>
        <w:spacing/>
        <w:ind/>
      </w:pPr>
      <w:tblPr>
        <w:tblBorders/>
      </w:tblPr>
      <w:tcPr>
        <w:tcBorders/>
      </w:tcPr>
    </w:tblStylePr>
    <w:tblStylePr w:type="firstRow">
      <w:rPr>
        <w:b/>
        <w:color w:val="5c73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32f" w:themeColor="accent3" w:themeTint="FE" w:themeShade="95"/>
      </w:rPr>
      <w:pPr>
        <w:pBdr/>
        <w:spacing/>
        <w:ind/>
      </w:pPr>
      <w:tblPr>
        <w:tblBorders/>
      </w:tblPr>
      <w:tcPr>
        <w:tcBorders/>
      </w:tcPr>
    </w:tblStylePr>
    <w:tblStylePr w:type="lastRow">
      <w:rPr>
        <w:b/>
        <w:color w:val="5c73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53">
    <w:name w:val="Grid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54">
    <w:name w:val="Grid Table 6 Colorful - Accent 5"/>
    <w:basedOn w:val="991"/>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5"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5">
    <w:name w:val="Grid Table 6 Colorful - Accent 6"/>
    <w:basedOn w:val="991"/>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879" w:themeColor="accent5" w:themeShade="95"/>
      </w:rPr>
      <w:pPr>
        <w:pBdr/>
        <w:spacing/>
        <w:ind/>
      </w:pPr>
      <w:tblPr>
        <w:tblBorders/>
      </w:tblPr>
      <w:tcPr>
        <w:tcBorders/>
      </w:tcPr>
    </w:tblStylePr>
    <w:tblStylePr w:type="firstRow">
      <w:rPr>
        <w:b/>
        <w:color w:val="266879" w:themeColor="accent5" w:themeShade="95"/>
      </w:rPr>
      <w:pPr>
        <w:pBdr/>
        <w:spacing/>
        <w:ind/>
      </w:pPr>
      <w:tblPr>
        <w:tblBorders/>
      </w:tblPr>
      <w:tcPr>
        <w:tcBorders>
          <w:bottom w:val="single" w:color="000000" w:themeColor="accent6" w:sz="12" w:space="0"/>
        </w:tcBorders>
      </w:tcPr>
    </w:tblStylePr>
    <w:tblStylePr w:type="lastCol">
      <w:rPr>
        <w:b/>
        <w:color w:val="266879" w:themeColor="accent5" w:themeShade="95"/>
      </w:rPr>
      <w:pPr>
        <w:pBdr/>
        <w:spacing/>
        <w:ind/>
      </w:pPr>
      <w:tblPr>
        <w:tblBorders/>
      </w:tblPr>
      <w:tcPr>
        <w:tcBorders/>
      </w:tcPr>
    </w:tblStylePr>
    <w:tblStylePr w:type="lastRow">
      <w:rPr>
        <w:b/>
        <w:color w:val="266879"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6">
    <w:name w:val="Grid Table 7 Colorful"/>
    <w:basedOn w:val="991"/>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Grid Table 7 Colorful - Accent 1"/>
    <w:basedOn w:val="991"/>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6da5" w:themeColor="accent1" w:themeTint="80" w:themeShade="95"/>
        <w:sz w:val="22"/>
      </w:rPr>
      <w:pPr>
        <w:pBdr/>
        <w:spacing/>
        <w:ind/>
      </w:pPr>
      <w:tblPr>
        <w:tblBorders/>
      </w:tblPr>
      <w:tcPr>
        <w:shd w:val="clear" w:color="ffffff" w:themeColor="accent1" w:themeTint="34" w:fill="dbe5f2" w:themeFill="accent1" w:themeFillTint="34"/>
        <w:tcBorders/>
      </w:tcPr>
    </w:tblStylePr>
    <w:tblStylePr w:type="band1Vert">
      <w:pPr>
        <w:pBdr/>
        <w:spacing/>
        <w:ind/>
      </w:pPr>
      <w:tblPr>
        <w:tblBorders/>
      </w:tblPr>
      <w:tcPr>
        <w:shd w:val="clear" w:color="ffffff" w:themeColor="accent1" w:themeTint="34" w:fill="dbe5f2" w:themeFill="accent1" w:themeFillTint="34"/>
        <w:tcBorders/>
      </w:tcPr>
    </w:tblStylePr>
    <w:tblStylePr w:type="band2Horz">
      <w:rPr>
        <w:rFonts w:ascii="Arial" w:hAnsi="Arial"/>
        <w:color w:val="3e6da5"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6da5"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3e6da5"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3e6da5"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Grid Table 7 Colorful - Accent 2"/>
    <w:basedOn w:val="991"/>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32" w:fill="f3dddc" w:themeFill="accent2" w:themeFillTint="32"/>
        <w:tcBorders/>
      </w:tcPr>
    </w:tblStylePr>
    <w:tblStylePr w:type="band1Vert">
      <w:pPr>
        <w:pBdr/>
        <w:spacing/>
        <w:ind/>
      </w:pPr>
      <w:tblPr>
        <w:tblBorders/>
      </w:tblPr>
      <w:tcPr>
        <w:shd w:val="clear" w:color="ffffff" w:themeColor="accent2" w:themeTint="32" w:fill="f3dddc" w:themeFill="accent2" w:themeFillTint="32"/>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Grid Table 7 Colorful - Accent 3"/>
    <w:basedOn w:val="991"/>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32f" w:themeColor="accent3" w:themeTint="FE" w:themeShade="95"/>
        <w:sz w:val="22"/>
      </w:rPr>
      <w:pPr>
        <w:pBdr/>
        <w:spacing/>
        <w:ind/>
      </w:pPr>
      <w:tblPr>
        <w:tblBorders/>
      </w:tblPr>
      <w:tcPr>
        <w:shd w:val="clear" w:color="ffffff" w:themeColor="accent3" w:themeTint="34" w:fill="ebf1dd" w:themeFill="accent3" w:themeFillTint="34"/>
        <w:tcBorders/>
      </w:tcPr>
    </w:tblStylePr>
    <w:tblStylePr w:type="band1Vert">
      <w:pPr>
        <w:pBdr/>
        <w:spacing/>
        <w:ind/>
      </w:pPr>
      <w:tblPr>
        <w:tblBorders/>
      </w:tblPr>
      <w:tcPr>
        <w:shd w:val="clear" w:color="ffffff" w:themeColor="accent3" w:themeTint="34" w:fill="ebf1dd" w:themeFill="accent3" w:themeFillTint="34"/>
        <w:tcBorders/>
      </w:tcPr>
    </w:tblStylePr>
    <w:tblStylePr w:type="band2Horz">
      <w:rPr>
        <w:rFonts w:ascii="Arial" w:hAnsi="Arial"/>
        <w:color w:val="5c73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32f"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5c732f"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5c73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Grid Table 7 Colorful - Accent 4"/>
    <w:basedOn w:val="991"/>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Grid Table 7 Colorful - Accent 5"/>
    <w:basedOn w:val="991"/>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879"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879"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879"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266879"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266879"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266879"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Grid Table 7 Colorful - Accent 6"/>
    <w:basedOn w:val="991"/>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25408" w:themeColor="accent6" w:themeShade="95"/>
        <w:sz w:val="22"/>
      </w:rPr>
      <w:pPr>
        <w:pBdr/>
        <w:spacing/>
        <w:ind/>
      </w:pPr>
      <w:tblPr>
        <w:tblBorders/>
      </w:tblPr>
      <w:tcPr>
        <w:shd w:val="clear" w:color="ffffff" w:themeColor="accent6" w:themeTint="34" w:fill="fdead9" w:themeFill="accent6" w:themeFillTint="34"/>
        <w:tcBorders/>
      </w:tcPr>
    </w:tblStylePr>
    <w:tblStylePr w:type="band1Vert">
      <w:pPr>
        <w:pBdr/>
        <w:spacing/>
        <w:ind/>
      </w:pPr>
      <w:tblPr>
        <w:tblBorders/>
      </w:tblPr>
      <w:tcPr>
        <w:shd w:val="clear" w:color="ffffff" w:themeColor="accent6" w:themeTint="34" w:fill="fdead9" w:themeFill="accent6" w:themeFillTint="34"/>
        <w:tcBorders/>
      </w:tcPr>
    </w:tblStylePr>
    <w:tblStylePr w:type="band2Horz">
      <w:rPr>
        <w:rFonts w:ascii="Arial" w:hAnsi="Arial"/>
        <w:color w:val="b25408"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25408"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b25408"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b25408"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b25408"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1 Light"/>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1 Light - Accent 1"/>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1 Light - Accent 2"/>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1 Light - Accent 3"/>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1 Light - Accent 4"/>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1 Light - Accent 5"/>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1 Light - Accent 6"/>
    <w:basedOn w:val="991"/>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2"/>
    <w:basedOn w:val="991"/>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2 - Accent 1"/>
    <w:basedOn w:val="991"/>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2 - Accent 2"/>
    <w:basedOn w:val="991"/>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2 - Accent 3"/>
    <w:basedOn w:val="991"/>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2 - Accent 4"/>
    <w:basedOn w:val="991"/>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2 - Accent 5"/>
    <w:basedOn w:val="991"/>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2 - Accent 6"/>
    <w:basedOn w:val="991"/>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3"/>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3 - Accent 1"/>
    <w:basedOn w:val="991"/>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3 - Accent 2"/>
    <w:basedOn w:val="991"/>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a9796"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3 - Accent 3"/>
    <w:basedOn w:val="991"/>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c"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3 - Accent 4"/>
    <w:basedOn w:val="991"/>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7"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3 - Accent 5"/>
    <w:basedOn w:val="991"/>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2cddd"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3 - Accent 6"/>
    <w:basedOn w:val="991"/>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ac091"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4"/>
    <w:basedOn w:val="991"/>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4 - Accent 1"/>
    <w:basedOn w:val="991"/>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df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6">
    <w:name w:val="List Table 4 - Accent 2"/>
    <w:basedOn w:val="991"/>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7">
    <w:name w:val="List Table 4 - Accent 3"/>
    <w:basedOn w:val="991"/>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8">
    <w:name w:val="List Table 4 - Accent 4"/>
    <w:basedOn w:val="991"/>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8"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9">
    <w:name w:val="List Table 4 - Accent 5"/>
    <w:basedOn w:val="991"/>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2eaf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0">
    <w:name w:val="List Table 4 - Accent 6"/>
    <w:basedOn w:val="991"/>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de5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1">
    <w:name w:val="List Table 5 Dark"/>
    <w:basedOn w:val="991"/>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2">
    <w:name w:val="List Table 5 Dark - Accent 1"/>
    <w:basedOn w:val="991"/>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3">
    <w:name w:val="List Table 5 Dark - Accent 2"/>
    <w:basedOn w:val="991"/>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a9796" w:themeFill="accent2" w:themeFillTint="97"/>
    </w:tblPr>
    <w:tcPr>
      <w:tcBorders/>
    </w:tcPr>
    <w:tblStylePr w:type="band1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a9796"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a9796"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a9796"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4">
    <w:name w:val="List Table 5 Dark - Accent 3"/>
    <w:basedOn w:val="991"/>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c" w:themeFill="accent3" w:themeFillTint="98"/>
    </w:tblPr>
    <w:tcPr>
      <w:tcBorders/>
    </w:tcPr>
    <w:tblStylePr w:type="band1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c"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c"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c"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5">
    <w:name w:val="List Table 5 Dark - Accent 4"/>
    <w:basedOn w:val="991"/>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7" w:themeFill="accent4" w:themeFillTint="9A"/>
    </w:tblPr>
    <w:tcPr>
      <w:tcBorders/>
    </w:tcPr>
    <w:tblStylePr w:type="band1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7"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7"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7"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6">
    <w:name w:val="List Table 5 Dark - Accent 5"/>
    <w:basedOn w:val="991"/>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2cddd" w:themeFill="accent5" w:themeFillTint="9A"/>
    </w:tblPr>
    <w:tcPr>
      <w:tcBorders/>
    </w:tcPr>
    <w:tblStylePr w:type="band1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2cddd"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2cddd"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2cddd"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7">
    <w:name w:val="List Table 5 Dark - Accent 6"/>
    <w:basedOn w:val="991"/>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ac091" w:themeFill="accent6" w:themeFillTint="98"/>
    </w:tblPr>
    <w:tcPr>
      <w:tcBorders/>
    </w:tcPr>
    <w:tblStylePr w:type="band1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ac091"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ac091"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ac091"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8">
    <w:name w:val="List Table 6 Colorful"/>
    <w:basedOn w:val="991"/>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List Table 6 Colorful - Accent 1"/>
    <w:basedOn w:val="991"/>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b4b72" w:themeColor="accent1" w:themeShade="95"/>
      </w:rPr>
      <w:pPr>
        <w:pBdr/>
        <w:spacing/>
        <w:ind/>
      </w:pPr>
      <w:tblPr>
        <w:tblBorders/>
      </w:tblPr>
      <w:tcPr>
        <w:tcBorders/>
      </w:tcPr>
    </w:tblStylePr>
    <w:tblStylePr w:type="firstRow">
      <w:rPr>
        <w:b/>
        <w:color w:val="2b4b72" w:themeColor="accent1" w:themeShade="95"/>
      </w:rPr>
      <w:pPr>
        <w:pBdr/>
        <w:spacing/>
        <w:ind/>
      </w:pPr>
      <w:tblPr>
        <w:tblBorders/>
      </w:tblPr>
      <w:tcPr>
        <w:tcBorders>
          <w:bottom w:val="single" w:color="000000" w:themeColor="accent1" w:sz="4" w:space="0"/>
        </w:tcBorders>
      </w:tcPr>
    </w:tblStylePr>
    <w:tblStylePr w:type="lastCol">
      <w:rPr>
        <w:b/>
        <w:color w:val="2b4b72" w:themeColor="accent1" w:themeShade="95"/>
      </w:rPr>
      <w:pPr>
        <w:pBdr/>
        <w:spacing/>
        <w:ind/>
      </w:pPr>
      <w:tblPr>
        <w:tblBorders/>
      </w:tblPr>
      <w:tcPr>
        <w:tcBorders/>
      </w:tcPr>
    </w:tblStylePr>
    <w:tblStylePr w:type="lastRow">
      <w:rPr>
        <w:b/>
        <w:color w:val="2b4b7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0">
    <w:name w:val="List Table 6 Colorful - Accent 2"/>
    <w:basedOn w:val="991"/>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f3a38" w:themeColor="accent2" w:themeTint="97" w:themeShade="95"/>
      </w:rPr>
      <w:pPr>
        <w:pBdr/>
        <w:spacing/>
        <w:ind/>
      </w:pPr>
      <w:tblPr>
        <w:tblBorders/>
      </w:tblPr>
      <w:tcPr>
        <w:tcBorders/>
      </w:tcPr>
    </w:tblStylePr>
    <w:tblStylePr w:type="firstRow">
      <w:rPr>
        <w:b/>
        <w:color w:val="9f3a38" w:themeColor="accent2" w:themeTint="97" w:themeShade="95"/>
      </w:rPr>
      <w:pPr>
        <w:pBdr/>
        <w:spacing/>
        <w:ind/>
      </w:pPr>
      <w:tblPr>
        <w:tblBorders/>
      </w:tblPr>
      <w:tcPr>
        <w:tcBorders>
          <w:bottom w:val="single" w:color="000000" w:themeColor="accent2" w:themeTint="97" w:sz="4" w:space="0"/>
        </w:tcBorders>
      </w:tcPr>
    </w:tblStylePr>
    <w:tblStylePr w:type="lastCol">
      <w:rPr>
        <w:b/>
        <w:color w:val="9f3a38" w:themeColor="accent2" w:themeTint="97" w:themeShade="95"/>
      </w:rPr>
      <w:pPr>
        <w:pBdr/>
        <w:spacing/>
        <w:ind/>
      </w:pPr>
      <w:tblPr>
        <w:tblBorders/>
      </w:tblPr>
      <w:tcPr>
        <w:tcBorders/>
      </w:tcPr>
    </w:tblStylePr>
    <w:tblStylePr w:type="lastRow">
      <w:rPr>
        <w:b/>
        <w:color w:val="9f3a38"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1">
    <w:name w:val="List Table 6 Colorful - Accent 3"/>
    <w:basedOn w:val="991"/>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93f" w:themeColor="accent3" w:themeTint="98" w:themeShade="95"/>
      </w:rPr>
      <w:pPr>
        <w:pBdr/>
        <w:spacing/>
        <w:ind/>
      </w:pPr>
      <w:tblPr>
        <w:tblBorders/>
      </w:tblPr>
      <w:tcPr>
        <w:tcBorders/>
      </w:tcPr>
    </w:tblStylePr>
    <w:tblStylePr w:type="firstRow">
      <w:rPr>
        <w:b/>
        <w:color w:val="7c99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93f" w:themeColor="accent3" w:themeTint="98" w:themeShade="95"/>
      </w:rPr>
      <w:pPr>
        <w:pBdr/>
        <w:spacing/>
        <w:ind/>
      </w:pPr>
      <w:tblPr>
        <w:tblBorders/>
      </w:tblPr>
      <w:tcPr>
        <w:tcBorders/>
      </w:tcPr>
    </w:tblStylePr>
    <w:tblStylePr w:type="lastRow">
      <w:rPr>
        <w:b/>
        <w:color w:val="7c99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2">
    <w:name w:val="List Table 6 Colorful - Accent 4"/>
    <w:basedOn w:val="991"/>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4" w:themeColor="accent4" w:themeTint="9A" w:themeShade="95"/>
      </w:rPr>
      <w:pPr>
        <w:pBdr/>
        <w:spacing/>
        <w:ind/>
      </w:pPr>
      <w:tblPr>
        <w:tblBorders/>
      </w:tblPr>
      <w:tcPr>
        <w:tcBorders/>
      </w:tcPr>
    </w:tblStylePr>
    <w:tblStylePr w:type="firstRow">
      <w:rPr>
        <w:b/>
        <w:color w:val="664f84"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4" w:themeColor="accent4" w:themeTint="9A" w:themeShade="95"/>
      </w:rPr>
      <w:pPr>
        <w:pBdr/>
        <w:spacing/>
        <w:ind/>
      </w:pPr>
      <w:tblPr>
        <w:tblBorders/>
      </w:tblPr>
      <w:tcPr>
        <w:tcBorders/>
      </w:tcPr>
    </w:tblStylePr>
    <w:tblStylePr w:type="lastRow">
      <w:rPr>
        <w:b/>
        <w:color w:val="664f84"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3">
    <w:name w:val="List Table 6 Colorful - Accent 5"/>
    <w:basedOn w:val="991"/>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ba3" w:themeColor="accent5" w:themeTint="9A" w:themeShade="95"/>
      </w:rPr>
      <w:pPr>
        <w:pBdr/>
        <w:spacing/>
        <w:ind/>
      </w:pPr>
      <w:tblPr>
        <w:tblBorders/>
      </w:tblPr>
      <w:tcPr>
        <w:tcBorders/>
      </w:tcPr>
    </w:tblStylePr>
    <w:tblStylePr w:type="firstRow">
      <w:rPr>
        <w:b/>
        <w:color w:val="338ba3" w:themeColor="accent5" w:themeTint="9A" w:themeShade="95"/>
      </w:rPr>
      <w:pPr>
        <w:pBdr/>
        <w:spacing/>
        <w:ind/>
      </w:pPr>
      <w:tblPr>
        <w:tblBorders/>
      </w:tblPr>
      <w:tcPr>
        <w:tcBorders>
          <w:bottom w:val="single" w:color="000000" w:themeColor="accent5" w:themeTint="9A" w:sz="4" w:space="0"/>
        </w:tcBorders>
      </w:tcPr>
    </w:tblStylePr>
    <w:tblStylePr w:type="lastCol">
      <w:rPr>
        <w:b/>
        <w:color w:val="338ba3" w:themeColor="accent5" w:themeTint="9A" w:themeShade="95"/>
      </w:rPr>
      <w:pPr>
        <w:pBdr/>
        <w:spacing/>
        <w:ind/>
      </w:pPr>
      <w:tblPr>
        <w:tblBorders/>
      </w:tblPr>
      <w:tcPr>
        <w:tcBorders/>
      </w:tcPr>
    </w:tblStylePr>
    <w:tblStylePr w:type="lastRow">
      <w:rPr>
        <w:b/>
        <w:color w:val="338ba3"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4">
    <w:name w:val="List Table 6 Colorful - Accent 6"/>
    <w:basedOn w:val="991"/>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d680a" w:themeColor="accent6" w:themeTint="98" w:themeShade="95"/>
      </w:rPr>
      <w:pPr>
        <w:pBdr/>
        <w:spacing/>
        <w:ind/>
      </w:pPr>
      <w:tblPr>
        <w:tblBorders/>
      </w:tblPr>
      <w:tcPr>
        <w:tcBorders/>
      </w:tcPr>
    </w:tblStylePr>
    <w:tblStylePr w:type="firstRow">
      <w:rPr>
        <w:b/>
        <w:color w:val="dd680a" w:themeColor="accent6" w:themeTint="98" w:themeShade="95"/>
      </w:rPr>
      <w:pPr>
        <w:pBdr/>
        <w:spacing/>
        <w:ind/>
      </w:pPr>
      <w:tblPr>
        <w:tblBorders/>
      </w:tblPr>
      <w:tcPr>
        <w:tcBorders>
          <w:bottom w:val="single" w:color="000000" w:themeColor="accent6" w:themeTint="98" w:sz="4" w:space="0"/>
        </w:tcBorders>
      </w:tcPr>
    </w:tblStylePr>
    <w:tblStylePr w:type="lastCol">
      <w:rPr>
        <w:b/>
        <w:color w:val="dd680a" w:themeColor="accent6" w:themeTint="98" w:themeShade="95"/>
      </w:rPr>
      <w:pPr>
        <w:pBdr/>
        <w:spacing/>
        <w:ind/>
      </w:pPr>
      <w:tblPr>
        <w:tblBorders/>
      </w:tblPr>
      <w:tcPr>
        <w:tcBorders/>
      </w:tcPr>
    </w:tblStylePr>
    <w:tblStylePr w:type="lastRow">
      <w:rPr>
        <w:b/>
        <w:color w:val="dd680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5">
    <w:name w:val="List Table 7 Colorful"/>
    <w:basedOn w:val="991"/>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6">
    <w:name w:val="List Table 7 Colorful - Accent 1"/>
    <w:basedOn w:val="991"/>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b4b72" w:themeColor="accent1" w:themeShade="95"/>
        <w:sz w:val="22"/>
      </w:rPr>
      <w:pPr>
        <w:pBdr/>
        <w:spacing/>
        <w:ind/>
      </w:pPr>
      <w:tblPr>
        <w:tblBorders/>
      </w:tblPr>
      <w:tcPr>
        <w:shd w:val="clear" w:color="ffffff" w:themeColor="accent1" w:themeTint="40" w:fill="d3dfee" w:themeFill="accent1" w:themeFillTint="40"/>
        <w:tcBorders/>
      </w:tcPr>
    </w:tblStylePr>
    <w:tblStylePr w:type="band1Vert">
      <w:pPr>
        <w:pBdr/>
        <w:spacing/>
        <w:ind/>
      </w:pPr>
      <w:tblPr>
        <w:tblBorders/>
      </w:tblPr>
      <w:tcPr>
        <w:shd w:val="clear" w:color="ffffff" w:themeColor="accent1" w:themeTint="40" w:fill="d3dfee" w:themeFill="accent1" w:themeFillTint="40"/>
        <w:tcBorders/>
      </w:tcPr>
    </w:tblStylePr>
    <w:tblStylePr w:type="band2Horz">
      <w:rPr>
        <w:rFonts w:ascii="Arial" w:hAnsi="Arial"/>
        <w:color w:val="2b4b7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b4b7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2b4b7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2b4b7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2b4b7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b4b72" w:themeColor="accent1" w:themeShade="95"/>
        <w:sz w:val="22"/>
      </w:rPr>
      <w:pPr>
        <w:pBdr/>
        <w:spacing/>
        <w:ind/>
      </w:pPr>
      <w:tblPr>
        <w:tblBorders/>
      </w:tblPr>
      <w:tcPr>
        <w:tcBorders/>
      </w:tcPr>
    </w:tblStylePr>
  </w:style>
  <w:style w:type="table" w:styleId="907">
    <w:name w:val="List Table 7 Colorful - Accent 2"/>
    <w:basedOn w:val="991"/>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f3a38"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f3a38"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f3a38"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9f3a38"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9f3a38"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f3a38" w:themeColor="accent2" w:themeTint="97" w:themeShade="95"/>
        <w:sz w:val="22"/>
      </w:rPr>
      <w:pPr>
        <w:pBdr/>
        <w:spacing/>
        <w:ind/>
      </w:pPr>
      <w:tblPr>
        <w:tblBorders/>
      </w:tblPr>
      <w:tcPr>
        <w:tcBorders/>
      </w:tcPr>
    </w:tblStylePr>
  </w:style>
  <w:style w:type="table" w:styleId="908">
    <w:name w:val="List Table 7 Colorful - Accent 3"/>
    <w:basedOn w:val="991"/>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9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9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93f"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7c993f"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7c99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93f" w:themeColor="accent3" w:themeTint="98" w:themeShade="95"/>
        <w:sz w:val="22"/>
      </w:rPr>
      <w:pPr>
        <w:pBdr/>
        <w:spacing/>
        <w:ind/>
      </w:pPr>
      <w:tblPr>
        <w:tblBorders/>
      </w:tblPr>
      <w:tcPr>
        <w:tcBorders/>
      </w:tcPr>
    </w:tblStylePr>
  </w:style>
  <w:style w:type="table" w:styleId="909">
    <w:name w:val="List Table 7 Colorful - Accent 4"/>
    <w:basedOn w:val="991"/>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4" w:themeColor="accent4" w:themeTint="9A" w:themeShade="95"/>
        <w:sz w:val="22"/>
      </w:rPr>
      <w:pPr>
        <w:pBdr/>
        <w:spacing/>
        <w:ind/>
      </w:pPr>
      <w:tblPr>
        <w:tblBorders/>
      </w:tblPr>
      <w:tcPr>
        <w:shd w:val="clear" w:color="ffffff" w:themeColor="accent4" w:themeTint="40" w:fill="dfd8e8" w:themeFill="accent4" w:themeFillTint="40"/>
        <w:tcBorders/>
      </w:tcPr>
    </w:tblStylePr>
    <w:tblStylePr w:type="band1Vert">
      <w:pPr>
        <w:pBdr/>
        <w:spacing/>
        <w:ind/>
      </w:pPr>
      <w:tblPr>
        <w:tblBorders/>
      </w:tblPr>
      <w:tcPr>
        <w:shd w:val="clear" w:color="ffffff" w:themeColor="accent4" w:themeTint="40" w:fill="dfd8e8" w:themeFill="accent4" w:themeFillTint="40"/>
        <w:tcBorders/>
      </w:tcPr>
    </w:tblStylePr>
    <w:tblStylePr w:type="band2Horz">
      <w:rPr>
        <w:rFonts w:ascii="Arial" w:hAnsi="Arial"/>
        <w:color w:val="664f84"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4"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664f84"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664f84"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4" w:themeColor="accent4" w:themeTint="9A" w:themeShade="95"/>
        <w:sz w:val="22"/>
      </w:rPr>
      <w:pPr>
        <w:pBdr/>
        <w:spacing/>
        <w:ind/>
      </w:pPr>
      <w:tblPr>
        <w:tblBorders/>
      </w:tblPr>
      <w:tcPr>
        <w:tcBorders/>
      </w:tcPr>
    </w:tblStylePr>
  </w:style>
  <w:style w:type="table" w:styleId="910">
    <w:name w:val="List Table 7 Colorful - Accent 5"/>
    <w:basedOn w:val="991"/>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ba3" w:themeColor="accent5" w:themeTint="9A" w:themeShade="95"/>
        <w:sz w:val="22"/>
      </w:rPr>
      <w:pPr>
        <w:pBdr/>
        <w:spacing/>
        <w:ind/>
      </w:pPr>
      <w:tblPr>
        <w:tblBorders/>
      </w:tblPr>
      <w:tcPr>
        <w:shd w:val="clear" w:color="ffffff" w:themeColor="accent5" w:themeTint="40" w:fill="d2eaf1" w:themeFill="accent5" w:themeFillTint="40"/>
        <w:tcBorders/>
      </w:tcPr>
    </w:tblStylePr>
    <w:tblStylePr w:type="band1Vert">
      <w:pPr>
        <w:pBdr/>
        <w:spacing/>
        <w:ind/>
      </w:pPr>
      <w:tblPr>
        <w:tblBorders/>
      </w:tblPr>
      <w:tcPr>
        <w:shd w:val="clear" w:color="ffffff" w:themeColor="accent5" w:themeTint="40" w:fill="d2eaf1" w:themeFill="accent5" w:themeFillTint="40"/>
        <w:tcBorders/>
      </w:tcPr>
    </w:tblStylePr>
    <w:tblStylePr w:type="band2Horz">
      <w:rPr>
        <w:rFonts w:ascii="Arial" w:hAnsi="Arial"/>
        <w:color w:val="338ba3"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ba3"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338ba3"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338ba3"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ba3" w:themeColor="accent5" w:themeTint="9A" w:themeShade="95"/>
        <w:sz w:val="22"/>
      </w:rPr>
      <w:pPr>
        <w:pBdr/>
        <w:spacing/>
        <w:ind/>
      </w:pPr>
      <w:tblPr>
        <w:tblBorders/>
      </w:tblPr>
      <w:tcPr>
        <w:tcBorders/>
      </w:tcPr>
    </w:tblStylePr>
  </w:style>
  <w:style w:type="table" w:styleId="911">
    <w:name w:val="List Table 7 Colorful - Accent 6"/>
    <w:basedOn w:val="991"/>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d680a" w:themeColor="accent6" w:themeTint="98" w:themeShade="95"/>
        <w:sz w:val="22"/>
      </w:rPr>
      <w:pPr>
        <w:pBdr/>
        <w:spacing/>
        <w:ind/>
      </w:pPr>
      <w:tblPr>
        <w:tblBorders/>
      </w:tblPr>
      <w:tcPr>
        <w:shd w:val="clear" w:color="ffffff" w:themeColor="accent6" w:themeTint="40" w:fill="fde5d1" w:themeFill="accent6" w:themeFillTint="40"/>
        <w:tcBorders/>
      </w:tcPr>
    </w:tblStylePr>
    <w:tblStylePr w:type="band1Vert">
      <w:pPr>
        <w:pBdr/>
        <w:spacing/>
        <w:ind/>
      </w:pPr>
      <w:tblPr>
        <w:tblBorders/>
      </w:tblPr>
      <w:tcPr>
        <w:shd w:val="clear" w:color="ffffff" w:themeColor="accent6" w:themeTint="40" w:fill="fde5d1" w:themeFill="accent6" w:themeFillTint="40"/>
        <w:tcBorders/>
      </w:tcPr>
    </w:tblStylePr>
    <w:tblStylePr w:type="band2Horz">
      <w:rPr>
        <w:rFonts w:ascii="Arial" w:hAnsi="Arial"/>
        <w:color w:val="dd680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d680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dd680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dd680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d680a" w:themeColor="accent6" w:themeTint="98" w:themeShade="95"/>
        <w:sz w:val="22"/>
      </w:rPr>
      <w:pPr>
        <w:pBdr/>
        <w:spacing/>
        <w:ind/>
      </w:pPr>
      <w:tblPr>
        <w:tblBorders/>
      </w:tblPr>
      <w:tcPr>
        <w:tcBorders/>
      </w:tcPr>
    </w:tblStylePr>
  </w:style>
  <w:style w:type="table" w:styleId="912">
    <w:name w:val="Lined - Accent"/>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name w:val="Lined - Accent 1"/>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name w:val="Lined - Accent 2"/>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Lined - Accent 3"/>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Lined - Accent 4"/>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Lined - Accent 5"/>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Lined - Accent 6"/>
    <w:basedOn w:val="991"/>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Bordered &amp; Lined - Accent"/>
    <w:basedOn w:val="991"/>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Bordered &amp; Lined - Accent 1"/>
    <w:basedOn w:val="991"/>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8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b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amp; Lined - Accent 2"/>
    <w:basedOn w:val="991"/>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3dddc"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a9796"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amp; Lined - Accent 3"/>
    <w:basedOn w:val="991"/>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bf1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b5a"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amp; Lined - Accent 4"/>
    <w:basedOn w:val="991"/>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7"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amp; Lined - Accent 5"/>
    <w:basedOn w:val="991"/>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amp; Lined - Accent 6"/>
    <w:basedOn w:val="991"/>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ad9"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w:basedOn w:val="991"/>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7">
    <w:name w:val="Bordered - Accent 1"/>
    <w:basedOn w:val="991"/>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8">
    <w:name w:val="Bordered - Accent 2"/>
    <w:basedOn w:val="991"/>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9">
    <w:name w:val="Bordered - Accent 3"/>
    <w:basedOn w:val="991"/>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0">
    <w:name w:val="Bordered - Accent 4"/>
    <w:basedOn w:val="991"/>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1">
    <w:name w:val="Bordered - Accent 5"/>
    <w:basedOn w:val="991"/>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32">
    <w:name w:val="Bordered - Accent 6"/>
    <w:basedOn w:val="991"/>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33">
    <w:name w:val="Heading 1"/>
    <w:basedOn w:val="988"/>
    <w:next w:val="988"/>
    <w:link w:val="941"/>
    <w:uiPriority w:val="9"/>
    <w:qFormat/>
    <w:pPr>
      <w:keepNext w:val="true"/>
      <w:keepLines w:val="true"/>
      <w:pBdr/>
      <w:spacing w:after="80" w:before="360"/>
      <w:ind/>
      <w:outlineLvl w:val="0"/>
    </w:pPr>
    <w:rPr>
      <w:rFonts w:ascii="Arial" w:hAnsi="Arial" w:eastAsia="Arial" w:cs="Arial"/>
      <w:color w:val="0f4761" w:themeColor="accent1" w:themeShade="BF"/>
      <w:sz w:val="40"/>
      <w:szCs w:val="40"/>
    </w:rPr>
  </w:style>
  <w:style w:type="paragraph" w:styleId="934">
    <w:name w:val="Heading 2"/>
    <w:basedOn w:val="988"/>
    <w:next w:val="988"/>
    <w:link w:val="942"/>
    <w:uiPriority w:val="9"/>
    <w:unhideWhenUsed/>
    <w:qFormat/>
    <w:pPr>
      <w:keepNext w:val="true"/>
      <w:keepLines w:val="true"/>
      <w:pBdr/>
      <w:spacing w:after="80" w:before="160"/>
      <w:ind/>
      <w:outlineLvl w:val="1"/>
    </w:pPr>
    <w:rPr>
      <w:rFonts w:ascii="Arial" w:hAnsi="Arial" w:eastAsia="Arial" w:cs="Arial"/>
      <w:color w:val="0f4761" w:themeColor="accent1" w:themeShade="BF"/>
      <w:sz w:val="32"/>
      <w:szCs w:val="32"/>
    </w:rPr>
  </w:style>
  <w:style w:type="paragraph" w:styleId="935">
    <w:name w:val="Heading 4"/>
    <w:basedOn w:val="988"/>
    <w:next w:val="988"/>
    <w:link w:val="944"/>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36">
    <w:name w:val="Heading 5"/>
    <w:basedOn w:val="988"/>
    <w:next w:val="988"/>
    <w:link w:val="945"/>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37">
    <w:name w:val="Heading 6"/>
    <w:basedOn w:val="988"/>
    <w:next w:val="988"/>
    <w:link w:val="946"/>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38">
    <w:name w:val="Heading 7"/>
    <w:basedOn w:val="988"/>
    <w:next w:val="988"/>
    <w:link w:val="947"/>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39">
    <w:name w:val="Heading 8"/>
    <w:basedOn w:val="988"/>
    <w:next w:val="988"/>
    <w:link w:val="948"/>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40">
    <w:name w:val="Heading 9"/>
    <w:basedOn w:val="988"/>
    <w:next w:val="988"/>
    <w:link w:val="949"/>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41">
    <w:name w:val="Heading 1 Char"/>
    <w:basedOn w:val="990"/>
    <w:link w:val="933"/>
    <w:uiPriority w:val="9"/>
    <w:pPr>
      <w:pBdr/>
      <w:spacing/>
      <w:ind/>
    </w:pPr>
    <w:rPr>
      <w:rFonts w:ascii="Arial" w:hAnsi="Arial" w:eastAsia="Arial" w:cs="Arial"/>
      <w:color w:val="0f4761" w:themeColor="accent1" w:themeShade="BF"/>
      <w:sz w:val="40"/>
      <w:szCs w:val="40"/>
    </w:rPr>
  </w:style>
  <w:style w:type="character" w:styleId="942">
    <w:name w:val="Heading 2 Char"/>
    <w:basedOn w:val="990"/>
    <w:link w:val="934"/>
    <w:uiPriority w:val="9"/>
    <w:pPr>
      <w:pBdr/>
      <w:spacing/>
      <w:ind/>
    </w:pPr>
    <w:rPr>
      <w:rFonts w:ascii="Arial" w:hAnsi="Arial" w:eastAsia="Arial" w:cs="Arial"/>
      <w:color w:val="0f4761" w:themeColor="accent1" w:themeShade="BF"/>
      <w:sz w:val="32"/>
      <w:szCs w:val="32"/>
    </w:rPr>
  </w:style>
  <w:style w:type="character" w:styleId="943">
    <w:name w:val="Heading 3 Char"/>
    <w:basedOn w:val="990"/>
    <w:link w:val="989"/>
    <w:uiPriority w:val="9"/>
    <w:pPr>
      <w:pBdr/>
      <w:spacing/>
      <w:ind/>
    </w:pPr>
    <w:rPr>
      <w:rFonts w:ascii="Arial" w:hAnsi="Arial" w:eastAsia="Arial" w:cs="Arial"/>
      <w:color w:val="0f4761" w:themeColor="accent1" w:themeShade="BF"/>
      <w:sz w:val="28"/>
      <w:szCs w:val="28"/>
    </w:rPr>
  </w:style>
  <w:style w:type="character" w:styleId="944">
    <w:name w:val="Heading 4 Char"/>
    <w:basedOn w:val="990"/>
    <w:link w:val="935"/>
    <w:uiPriority w:val="9"/>
    <w:pPr>
      <w:pBdr/>
      <w:spacing/>
      <w:ind/>
    </w:pPr>
    <w:rPr>
      <w:rFonts w:ascii="Arial" w:hAnsi="Arial" w:eastAsia="Arial" w:cs="Arial"/>
      <w:i/>
      <w:iCs/>
      <w:color w:val="0f4761" w:themeColor="accent1" w:themeShade="BF"/>
    </w:rPr>
  </w:style>
  <w:style w:type="character" w:styleId="945">
    <w:name w:val="Heading 5 Char"/>
    <w:basedOn w:val="990"/>
    <w:link w:val="936"/>
    <w:uiPriority w:val="9"/>
    <w:pPr>
      <w:pBdr/>
      <w:spacing/>
      <w:ind/>
    </w:pPr>
    <w:rPr>
      <w:rFonts w:ascii="Arial" w:hAnsi="Arial" w:eastAsia="Arial" w:cs="Arial"/>
      <w:color w:val="0f4761" w:themeColor="accent1" w:themeShade="BF"/>
    </w:rPr>
  </w:style>
  <w:style w:type="character" w:styleId="946">
    <w:name w:val="Heading 6 Char"/>
    <w:basedOn w:val="990"/>
    <w:link w:val="937"/>
    <w:uiPriority w:val="9"/>
    <w:pPr>
      <w:pBdr/>
      <w:spacing/>
      <w:ind/>
    </w:pPr>
    <w:rPr>
      <w:rFonts w:ascii="Arial" w:hAnsi="Arial" w:eastAsia="Arial" w:cs="Arial"/>
      <w:i/>
      <w:iCs/>
      <w:color w:val="595959" w:themeColor="text1" w:themeTint="A6"/>
    </w:rPr>
  </w:style>
  <w:style w:type="character" w:styleId="947">
    <w:name w:val="Heading 7 Char"/>
    <w:basedOn w:val="990"/>
    <w:link w:val="938"/>
    <w:uiPriority w:val="9"/>
    <w:pPr>
      <w:pBdr/>
      <w:spacing/>
      <w:ind/>
    </w:pPr>
    <w:rPr>
      <w:rFonts w:ascii="Arial" w:hAnsi="Arial" w:eastAsia="Arial" w:cs="Arial"/>
      <w:color w:val="595959" w:themeColor="text1" w:themeTint="A6"/>
    </w:rPr>
  </w:style>
  <w:style w:type="character" w:styleId="948">
    <w:name w:val="Heading 8 Char"/>
    <w:basedOn w:val="990"/>
    <w:link w:val="939"/>
    <w:uiPriority w:val="9"/>
    <w:pPr>
      <w:pBdr/>
      <w:spacing/>
      <w:ind/>
    </w:pPr>
    <w:rPr>
      <w:rFonts w:ascii="Arial" w:hAnsi="Arial" w:eastAsia="Arial" w:cs="Arial"/>
      <w:i/>
      <w:iCs/>
      <w:color w:val="272727" w:themeColor="text1" w:themeTint="D8"/>
    </w:rPr>
  </w:style>
  <w:style w:type="character" w:styleId="949">
    <w:name w:val="Heading 9 Char"/>
    <w:basedOn w:val="990"/>
    <w:link w:val="940"/>
    <w:uiPriority w:val="9"/>
    <w:pPr>
      <w:pBdr/>
      <w:spacing/>
      <w:ind/>
    </w:pPr>
    <w:rPr>
      <w:rFonts w:ascii="Arial" w:hAnsi="Arial" w:eastAsia="Arial" w:cs="Arial"/>
      <w:i/>
      <w:iCs/>
      <w:color w:val="272727" w:themeColor="text1" w:themeTint="D8"/>
    </w:rPr>
  </w:style>
  <w:style w:type="paragraph" w:styleId="950">
    <w:name w:val="Title"/>
    <w:basedOn w:val="988"/>
    <w:next w:val="988"/>
    <w:link w:val="951"/>
    <w:uiPriority w:val="10"/>
    <w:qFormat/>
    <w:pPr>
      <w:pBdr/>
      <w:spacing w:after="80" w:line="240" w:lineRule="auto"/>
      <w:ind/>
      <w:contextualSpacing w:val="true"/>
    </w:pPr>
    <w:rPr>
      <w:rFonts w:ascii="Arial" w:hAnsi="Arial" w:eastAsia="Arial" w:cs="Arial"/>
      <w:spacing w:val="-10"/>
      <w:sz w:val="56"/>
      <w:szCs w:val="56"/>
    </w:rPr>
  </w:style>
  <w:style w:type="character" w:styleId="951">
    <w:name w:val="Title Char"/>
    <w:basedOn w:val="990"/>
    <w:link w:val="950"/>
    <w:uiPriority w:val="10"/>
    <w:pPr>
      <w:pBdr/>
      <w:spacing/>
      <w:ind/>
    </w:pPr>
    <w:rPr>
      <w:rFonts w:ascii="Arial" w:hAnsi="Arial" w:eastAsia="Arial" w:cs="Arial"/>
      <w:spacing w:val="-10"/>
      <w:sz w:val="56"/>
      <w:szCs w:val="56"/>
    </w:rPr>
  </w:style>
  <w:style w:type="paragraph" w:styleId="952">
    <w:name w:val="Subtitle"/>
    <w:basedOn w:val="988"/>
    <w:next w:val="988"/>
    <w:link w:val="953"/>
    <w:uiPriority w:val="11"/>
    <w:qFormat/>
    <w:pPr>
      <w:numPr>
        <w:ilvl w:val="1"/>
      </w:numPr>
      <w:pBdr/>
      <w:spacing/>
      <w:ind/>
    </w:pPr>
    <w:rPr>
      <w:color w:val="595959" w:themeColor="text1" w:themeTint="A6"/>
      <w:spacing w:val="15"/>
      <w:sz w:val="28"/>
      <w:szCs w:val="28"/>
    </w:rPr>
  </w:style>
  <w:style w:type="character" w:styleId="953">
    <w:name w:val="Subtitle Char"/>
    <w:basedOn w:val="990"/>
    <w:link w:val="952"/>
    <w:uiPriority w:val="11"/>
    <w:pPr>
      <w:pBdr/>
      <w:spacing/>
      <w:ind/>
    </w:pPr>
    <w:rPr>
      <w:color w:val="595959" w:themeColor="text1" w:themeTint="A6"/>
      <w:spacing w:val="15"/>
      <w:sz w:val="28"/>
      <w:szCs w:val="28"/>
    </w:rPr>
  </w:style>
  <w:style w:type="paragraph" w:styleId="954">
    <w:name w:val="Quote"/>
    <w:basedOn w:val="988"/>
    <w:next w:val="988"/>
    <w:link w:val="955"/>
    <w:uiPriority w:val="29"/>
    <w:qFormat/>
    <w:pPr>
      <w:pBdr/>
      <w:spacing w:before="160"/>
      <w:ind/>
      <w:jc w:val="center"/>
    </w:pPr>
    <w:rPr>
      <w:i/>
      <w:iCs/>
      <w:color w:val="404040" w:themeColor="text1" w:themeTint="BF"/>
    </w:rPr>
  </w:style>
  <w:style w:type="character" w:styleId="955">
    <w:name w:val="Quote Char"/>
    <w:basedOn w:val="990"/>
    <w:link w:val="954"/>
    <w:uiPriority w:val="29"/>
    <w:pPr>
      <w:pBdr/>
      <w:spacing/>
      <w:ind/>
    </w:pPr>
    <w:rPr>
      <w:i/>
      <w:iCs/>
      <w:color w:val="404040" w:themeColor="text1" w:themeTint="BF"/>
    </w:rPr>
  </w:style>
  <w:style w:type="paragraph" w:styleId="956">
    <w:name w:val="List Paragraph"/>
    <w:basedOn w:val="988"/>
    <w:uiPriority w:val="34"/>
    <w:qFormat/>
    <w:pPr>
      <w:pBdr/>
      <w:spacing/>
      <w:ind w:left="720"/>
      <w:contextualSpacing w:val="true"/>
    </w:pPr>
  </w:style>
  <w:style w:type="character" w:styleId="957">
    <w:name w:val="Intense Emphasis"/>
    <w:basedOn w:val="990"/>
    <w:uiPriority w:val="21"/>
    <w:qFormat/>
    <w:pPr>
      <w:pBdr/>
      <w:spacing/>
      <w:ind/>
    </w:pPr>
    <w:rPr>
      <w:i/>
      <w:iCs/>
      <w:color w:val="0f4761" w:themeColor="accent1" w:themeShade="BF"/>
    </w:rPr>
  </w:style>
  <w:style w:type="paragraph" w:styleId="958">
    <w:name w:val="Intense Quote"/>
    <w:basedOn w:val="988"/>
    <w:next w:val="988"/>
    <w:link w:val="959"/>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59">
    <w:name w:val="Intense Quote Char"/>
    <w:basedOn w:val="990"/>
    <w:link w:val="958"/>
    <w:uiPriority w:val="30"/>
    <w:pPr>
      <w:pBdr/>
      <w:spacing/>
      <w:ind/>
    </w:pPr>
    <w:rPr>
      <w:i/>
      <w:iCs/>
      <w:color w:val="0f4761" w:themeColor="accent1" w:themeShade="BF"/>
    </w:rPr>
  </w:style>
  <w:style w:type="character" w:styleId="960">
    <w:name w:val="Intense Reference"/>
    <w:basedOn w:val="990"/>
    <w:uiPriority w:val="32"/>
    <w:qFormat/>
    <w:pPr>
      <w:pBdr/>
      <w:spacing/>
      <w:ind/>
    </w:pPr>
    <w:rPr>
      <w:b/>
      <w:bCs/>
      <w:smallCaps/>
      <w:color w:val="0f4761" w:themeColor="accent1" w:themeShade="BF"/>
      <w:spacing w:val="5"/>
    </w:rPr>
  </w:style>
  <w:style w:type="paragraph" w:styleId="961">
    <w:name w:val="No Spacing"/>
    <w:basedOn w:val="988"/>
    <w:uiPriority w:val="1"/>
    <w:qFormat/>
    <w:pPr>
      <w:pBdr/>
      <w:spacing w:after="0" w:line="240" w:lineRule="auto"/>
      <w:ind/>
    </w:pPr>
  </w:style>
  <w:style w:type="character" w:styleId="962">
    <w:name w:val="Subtle Emphasis"/>
    <w:basedOn w:val="990"/>
    <w:uiPriority w:val="19"/>
    <w:qFormat/>
    <w:pPr>
      <w:pBdr/>
      <w:spacing/>
      <w:ind/>
    </w:pPr>
    <w:rPr>
      <w:i/>
      <w:iCs/>
      <w:color w:val="404040" w:themeColor="text1" w:themeTint="BF"/>
    </w:rPr>
  </w:style>
  <w:style w:type="character" w:styleId="963">
    <w:name w:val="Emphasis"/>
    <w:basedOn w:val="990"/>
    <w:uiPriority w:val="20"/>
    <w:qFormat/>
    <w:pPr>
      <w:pBdr/>
      <w:spacing/>
      <w:ind/>
    </w:pPr>
    <w:rPr>
      <w:i/>
      <w:iCs/>
    </w:rPr>
  </w:style>
  <w:style w:type="character" w:styleId="964">
    <w:name w:val="Strong"/>
    <w:basedOn w:val="990"/>
    <w:uiPriority w:val="22"/>
    <w:qFormat/>
    <w:pPr>
      <w:pBdr/>
      <w:spacing/>
      <w:ind/>
    </w:pPr>
    <w:rPr>
      <w:b/>
      <w:bCs/>
    </w:rPr>
  </w:style>
  <w:style w:type="character" w:styleId="965">
    <w:name w:val="Subtle Reference"/>
    <w:basedOn w:val="990"/>
    <w:uiPriority w:val="31"/>
    <w:qFormat/>
    <w:pPr>
      <w:pBdr/>
      <w:spacing/>
      <w:ind/>
    </w:pPr>
    <w:rPr>
      <w:smallCaps/>
      <w:color w:val="5a5a5a" w:themeColor="text1" w:themeTint="A5"/>
    </w:rPr>
  </w:style>
  <w:style w:type="character" w:styleId="966">
    <w:name w:val="Book Title"/>
    <w:basedOn w:val="990"/>
    <w:uiPriority w:val="33"/>
    <w:qFormat/>
    <w:pPr>
      <w:pBdr/>
      <w:spacing/>
      <w:ind/>
    </w:pPr>
    <w:rPr>
      <w:b/>
      <w:bCs/>
      <w:i/>
      <w:iCs/>
      <w:spacing w:val="5"/>
    </w:rPr>
  </w:style>
  <w:style w:type="character" w:styleId="967">
    <w:name w:val="Header Char"/>
    <w:basedOn w:val="990"/>
    <w:link w:val="993"/>
    <w:uiPriority w:val="99"/>
    <w:pPr>
      <w:pBdr/>
      <w:spacing/>
      <w:ind/>
    </w:pPr>
  </w:style>
  <w:style w:type="character" w:styleId="968">
    <w:name w:val="Footer Char"/>
    <w:basedOn w:val="990"/>
    <w:link w:val="995"/>
    <w:uiPriority w:val="99"/>
    <w:pPr>
      <w:pBdr/>
      <w:spacing/>
      <w:ind/>
    </w:pPr>
  </w:style>
  <w:style w:type="paragraph" w:styleId="969">
    <w:name w:val="Caption"/>
    <w:basedOn w:val="988"/>
    <w:next w:val="988"/>
    <w:uiPriority w:val="35"/>
    <w:unhideWhenUsed/>
    <w:qFormat/>
    <w:pPr>
      <w:pBdr/>
      <w:spacing w:after="200" w:line="240" w:lineRule="auto"/>
      <w:ind/>
    </w:pPr>
    <w:rPr>
      <w:i/>
      <w:iCs/>
      <w:color w:val="0e2841" w:themeColor="text2"/>
      <w:sz w:val="18"/>
      <w:szCs w:val="18"/>
    </w:rPr>
  </w:style>
  <w:style w:type="paragraph" w:styleId="970">
    <w:name w:val="footnote text"/>
    <w:basedOn w:val="988"/>
    <w:link w:val="971"/>
    <w:uiPriority w:val="99"/>
    <w:semiHidden/>
    <w:unhideWhenUsed/>
    <w:pPr>
      <w:pBdr/>
      <w:spacing w:after="0" w:line="240" w:lineRule="auto"/>
      <w:ind/>
    </w:pPr>
    <w:rPr>
      <w:sz w:val="20"/>
      <w:szCs w:val="20"/>
    </w:rPr>
  </w:style>
  <w:style w:type="character" w:styleId="971">
    <w:name w:val="Footnote Text Char"/>
    <w:basedOn w:val="990"/>
    <w:link w:val="970"/>
    <w:uiPriority w:val="99"/>
    <w:semiHidden/>
    <w:pPr>
      <w:pBdr/>
      <w:spacing/>
      <w:ind/>
    </w:pPr>
    <w:rPr>
      <w:sz w:val="20"/>
      <w:szCs w:val="20"/>
    </w:rPr>
  </w:style>
  <w:style w:type="character" w:styleId="972">
    <w:name w:val="footnote reference"/>
    <w:basedOn w:val="990"/>
    <w:uiPriority w:val="99"/>
    <w:semiHidden/>
    <w:unhideWhenUsed/>
    <w:pPr>
      <w:pBdr/>
      <w:spacing/>
      <w:ind/>
    </w:pPr>
    <w:rPr>
      <w:vertAlign w:val="superscript"/>
    </w:rPr>
  </w:style>
  <w:style w:type="character" w:styleId="973">
    <w:name w:val="Endnote Text Char"/>
    <w:basedOn w:val="990"/>
    <w:link w:val="997"/>
    <w:uiPriority w:val="99"/>
    <w:semiHidden/>
    <w:pPr>
      <w:pBdr/>
      <w:spacing/>
      <w:ind/>
    </w:pPr>
    <w:rPr>
      <w:sz w:val="20"/>
      <w:szCs w:val="20"/>
    </w:rPr>
  </w:style>
  <w:style w:type="character" w:styleId="974">
    <w:name w:val="Hyperlink"/>
    <w:basedOn w:val="990"/>
    <w:uiPriority w:val="99"/>
    <w:unhideWhenUsed/>
    <w:pPr>
      <w:pBdr/>
      <w:spacing/>
      <w:ind/>
    </w:pPr>
    <w:rPr>
      <w:color w:val="0563c1" w:themeColor="hyperlink"/>
      <w:u w:val="single"/>
    </w:rPr>
  </w:style>
  <w:style w:type="character" w:styleId="975">
    <w:name w:val="FollowedHyperlink"/>
    <w:basedOn w:val="990"/>
    <w:uiPriority w:val="99"/>
    <w:semiHidden/>
    <w:unhideWhenUsed/>
    <w:pPr>
      <w:pBdr/>
      <w:spacing/>
      <w:ind/>
    </w:pPr>
    <w:rPr>
      <w:color w:val="954f72" w:themeColor="followedHyperlink"/>
      <w:u w:val="single"/>
    </w:rPr>
  </w:style>
  <w:style w:type="paragraph" w:styleId="976">
    <w:name w:val="toc 1"/>
    <w:basedOn w:val="988"/>
    <w:next w:val="988"/>
    <w:uiPriority w:val="39"/>
    <w:unhideWhenUsed/>
    <w:pPr>
      <w:pBdr/>
      <w:spacing w:after="100"/>
      <w:ind/>
    </w:pPr>
  </w:style>
  <w:style w:type="paragraph" w:styleId="977">
    <w:name w:val="toc 2"/>
    <w:basedOn w:val="988"/>
    <w:next w:val="988"/>
    <w:uiPriority w:val="39"/>
    <w:unhideWhenUsed/>
    <w:pPr>
      <w:pBdr/>
      <w:spacing w:after="100"/>
      <w:ind w:left="220"/>
    </w:pPr>
  </w:style>
  <w:style w:type="paragraph" w:styleId="978">
    <w:name w:val="toc 3"/>
    <w:basedOn w:val="988"/>
    <w:next w:val="988"/>
    <w:uiPriority w:val="39"/>
    <w:unhideWhenUsed/>
    <w:pPr>
      <w:pBdr/>
      <w:spacing w:after="100"/>
      <w:ind w:left="440"/>
    </w:pPr>
  </w:style>
  <w:style w:type="paragraph" w:styleId="979">
    <w:name w:val="toc 4"/>
    <w:basedOn w:val="988"/>
    <w:next w:val="988"/>
    <w:uiPriority w:val="39"/>
    <w:unhideWhenUsed/>
    <w:pPr>
      <w:pBdr/>
      <w:spacing w:after="100"/>
      <w:ind w:left="660"/>
    </w:pPr>
  </w:style>
  <w:style w:type="paragraph" w:styleId="980">
    <w:name w:val="toc 5"/>
    <w:basedOn w:val="988"/>
    <w:next w:val="988"/>
    <w:uiPriority w:val="39"/>
    <w:unhideWhenUsed/>
    <w:pPr>
      <w:pBdr/>
      <w:spacing w:after="100"/>
      <w:ind w:left="880"/>
    </w:pPr>
  </w:style>
  <w:style w:type="paragraph" w:styleId="981">
    <w:name w:val="toc 6"/>
    <w:basedOn w:val="988"/>
    <w:next w:val="988"/>
    <w:uiPriority w:val="39"/>
    <w:unhideWhenUsed/>
    <w:pPr>
      <w:pBdr/>
      <w:spacing w:after="100"/>
      <w:ind w:left="1100"/>
    </w:pPr>
  </w:style>
  <w:style w:type="paragraph" w:styleId="982">
    <w:name w:val="toc 7"/>
    <w:basedOn w:val="988"/>
    <w:next w:val="988"/>
    <w:uiPriority w:val="39"/>
    <w:unhideWhenUsed/>
    <w:pPr>
      <w:pBdr/>
      <w:spacing w:after="100"/>
      <w:ind w:left="1320"/>
    </w:pPr>
  </w:style>
  <w:style w:type="paragraph" w:styleId="983">
    <w:name w:val="toc 8"/>
    <w:basedOn w:val="988"/>
    <w:next w:val="988"/>
    <w:uiPriority w:val="39"/>
    <w:unhideWhenUsed/>
    <w:pPr>
      <w:pBdr/>
      <w:spacing w:after="100"/>
      <w:ind w:left="1540"/>
    </w:pPr>
  </w:style>
  <w:style w:type="paragraph" w:styleId="984">
    <w:name w:val="toc 9"/>
    <w:basedOn w:val="988"/>
    <w:next w:val="988"/>
    <w:uiPriority w:val="39"/>
    <w:unhideWhenUsed/>
    <w:pPr>
      <w:pBdr/>
      <w:spacing w:after="100"/>
      <w:ind w:left="1760"/>
    </w:pPr>
  </w:style>
  <w:style w:type="character" w:styleId="985">
    <w:name w:val="Placeholder Text"/>
    <w:basedOn w:val="990"/>
    <w:uiPriority w:val="99"/>
    <w:semiHidden/>
    <w:pPr>
      <w:pBdr/>
      <w:spacing/>
      <w:ind/>
    </w:pPr>
    <w:rPr>
      <w:color w:val="666666"/>
    </w:rPr>
  </w:style>
  <w:style w:type="paragraph" w:styleId="986">
    <w:name w:val="TOC Heading"/>
    <w:uiPriority w:val="39"/>
    <w:unhideWhenUsed/>
    <w:pPr>
      <w:pBdr/>
      <w:spacing/>
      <w:ind/>
    </w:pPr>
  </w:style>
  <w:style w:type="paragraph" w:styleId="987">
    <w:name w:val="table of figures"/>
    <w:basedOn w:val="988"/>
    <w:next w:val="988"/>
    <w:uiPriority w:val="99"/>
    <w:unhideWhenUsed/>
    <w:pPr>
      <w:pBdr/>
      <w:spacing w:after="0" w:afterAutospacing="0"/>
      <w:ind/>
    </w:pPr>
  </w:style>
  <w:style w:type="paragraph" w:styleId="988" w:default="1">
    <w:name w:val="Normal"/>
    <w:qFormat/>
    <w:pPr>
      <w:pBdr/>
      <w:spacing/>
      <w:ind/>
    </w:pPr>
  </w:style>
  <w:style w:type="paragraph" w:styleId="989">
    <w:name w:val="Heading 3"/>
    <w:basedOn w:val="988"/>
    <w:link w:val="1000"/>
    <w:uiPriority w:val="9"/>
    <w:qFormat/>
    <w:pPr>
      <w:pBdr/>
      <w:spacing w:after="100" w:afterAutospacing="1" w:before="100" w:beforeAutospacing="1" w:line="240" w:lineRule="auto"/>
      <w:ind/>
      <w:outlineLvl w:val="2"/>
    </w:pPr>
    <w:rPr>
      <w:rFonts w:ascii="Times New Roman" w:hAnsi="Times New Roman" w:eastAsia="Times New Roman" w:cs="Times New Roman"/>
      <w:b/>
      <w:bCs/>
      <w:sz w:val="27"/>
      <w:szCs w:val="27"/>
      <w:lang w:eastAsia="es-ES"/>
    </w:rPr>
  </w:style>
  <w:style w:type="character" w:styleId="990" w:default="1">
    <w:name w:val="Default Paragraph Font"/>
    <w:uiPriority w:val="1"/>
    <w:semiHidden/>
    <w:unhideWhenUsed/>
    <w:pPr>
      <w:pBdr/>
      <w:spacing/>
      <w:ind/>
    </w:pPr>
  </w:style>
  <w:style w:type="table" w:styleId="991"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numbering" w:styleId="992" w:default="1">
    <w:name w:val="No List"/>
    <w:uiPriority w:val="99"/>
    <w:semiHidden/>
    <w:unhideWhenUsed/>
    <w:pPr>
      <w:pBdr/>
      <w:spacing/>
      <w:ind/>
    </w:pPr>
  </w:style>
  <w:style w:type="paragraph" w:styleId="993">
    <w:name w:val="Header"/>
    <w:basedOn w:val="988"/>
    <w:link w:val="994"/>
    <w:uiPriority w:val="99"/>
    <w:unhideWhenUsed/>
    <w:pPr>
      <w:pBdr/>
      <w:tabs>
        <w:tab w:val="center" w:leader="none" w:pos="4252"/>
        <w:tab w:val="right" w:leader="none" w:pos="8504"/>
      </w:tabs>
      <w:spacing w:after="0" w:line="240" w:lineRule="auto"/>
      <w:ind/>
    </w:pPr>
  </w:style>
  <w:style w:type="character" w:styleId="994" w:customStyle="1">
    <w:name w:val="Encabezado Car"/>
    <w:basedOn w:val="990"/>
    <w:link w:val="993"/>
    <w:uiPriority w:val="99"/>
    <w:pPr>
      <w:pBdr/>
      <w:spacing/>
      <w:ind/>
    </w:pPr>
  </w:style>
  <w:style w:type="paragraph" w:styleId="995">
    <w:name w:val="Footer"/>
    <w:basedOn w:val="988"/>
    <w:link w:val="996"/>
    <w:uiPriority w:val="99"/>
    <w:unhideWhenUsed/>
    <w:pPr>
      <w:pBdr/>
      <w:tabs>
        <w:tab w:val="center" w:leader="none" w:pos="4252"/>
        <w:tab w:val="right" w:leader="none" w:pos="8504"/>
      </w:tabs>
      <w:spacing w:after="0" w:line="240" w:lineRule="auto"/>
      <w:ind/>
    </w:pPr>
  </w:style>
  <w:style w:type="character" w:styleId="996" w:customStyle="1">
    <w:name w:val="Pie de página Car"/>
    <w:basedOn w:val="990"/>
    <w:link w:val="995"/>
    <w:uiPriority w:val="99"/>
    <w:pPr>
      <w:pBdr/>
      <w:spacing/>
      <w:ind/>
    </w:pPr>
  </w:style>
  <w:style w:type="paragraph" w:styleId="997">
    <w:name w:val="endnote text"/>
    <w:basedOn w:val="988"/>
    <w:link w:val="998"/>
    <w:uiPriority w:val="99"/>
    <w:semiHidden/>
    <w:unhideWhenUsed/>
    <w:pPr>
      <w:pBdr/>
      <w:spacing w:after="0" w:line="240" w:lineRule="auto"/>
      <w:ind/>
    </w:pPr>
    <w:rPr>
      <w:sz w:val="20"/>
      <w:szCs w:val="20"/>
    </w:rPr>
  </w:style>
  <w:style w:type="character" w:styleId="998" w:customStyle="1">
    <w:name w:val="Texto nota al final Car"/>
    <w:basedOn w:val="990"/>
    <w:link w:val="997"/>
    <w:uiPriority w:val="99"/>
    <w:semiHidden/>
    <w:pPr>
      <w:pBdr/>
      <w:spacing/>
      <w:ind/>
    </w:pPr>
    <w:rPr>
      <w:sz w:val="20"/>
      <w:szCs w:val="20"/>
    </w:rPr>
  </w:style>
  <w:style w:type="character" w:styleId="999">
    <w:name w:val="endnote reference"/>
    <w:basedOn w:val="990"/>
    <w:uiPriority w:val="99"/>
    <w:semiHidden/>
    <w:unhideWhenUsed/>
    <w:pPr>
      <w:pBdr/>
      <w:spacing/>
      <w:ind/>
    </w:pPr>
    <w:rPr>
      <w:vertAlign w:val="superscript"/>
    </w:rPr>
  </w:style>
  <w:style w:type="character" w:styleId="1000" w:customStyle="1">
    <w:name w:val="Título 3 Car"/>
    <w:basedOn w:val="990"/>
    <w:link w:val="989"/>
    <w:uiPriority w:val="9"/>
    <w:pPr>
      <w:pBdr/>
      <w:spacing/>
      <w:ind/>
    </w:pPr>
    <w:rPr>
      <w:rFonts w:ascii="Times New Roman" w:hAnsi="Times New Roman" w:eastAsia="Times New Roman" w:cs="Times New Roman"/>
      <w:b/>
      <w:bCs/>
      <w:sz w:val="27"/>
      <w:szCs w:val="27"/>
      <w:lang w:eastAsia="es-ES"/>
    </w:rPr>
  </w:style>
  <w:style w:type="paragraph" w:styleId="1001">
    <w:name w:val="Normal (Web)"/>
    <w:basedOn w:val="988"/>
    <w:uiPriority w:val="99"/>
    <w:semiHidden/>
    <w:unhideWhenUsed/>
    <w:pPr>
      <w:pBdr/>
      <w:spacing w:after="100" w:afterAutospacing="1" w:before="100" w:beforeAutospacing="1" w:line="240" w:lineRule="auto"/>
      <w:ind/>
    </w:pPr>
    <w:rPr>
      <w:rFonts w:ascii="Times New Roman" w:hAnsi="Times New Roman" w:eastAsia="Times New Roman" w:cs="Times New Roman"/>
      <w:sz w:val="24"/>
      <w:szCs w:val="24"/>
      <w:lang w:eastAsia="es-ES"/>
    </w:rPr>
  </w:style>
  <w:style w:type="paragraph" w:styleId="1002">
    <w:name w:val="Balloon Text"/>
    <w:basedOn w:val="988"/>
    <w:link w:val="1003"/>
    <w:uiPriority w:val="99"/>
    <w:semiHidden/>
    <w:unhideWhenUsed/>
    <w:pPr>
      <w:pBdr/>
      <w:spacing w:after="0" w:line="240" w:lineRule="auto"/>
      <w:ind/>
    </w:pPr>
    <w:rPr>
      <w:rFonts w:ascii="Tahoma" w:hAnsi="Tahoma" w:cs="Tahoma"/>
      <w:sz w:val="16"/>
      <w:szCs w:val="16"/>
    </w:rPr>
  </w:style>
  <w:style w:type="character" w:styleId="1003" w:customStyle="1">
    <w:name w:val="Texto de globo Car"/>
    <w:basedOn w:val="990"/>
    <w:link w:val="1002"/>
    <w:uiPriority w:val="99"/>
    <w:semiHidden/>
    <w:pPr>
      <w:pBdr/>
      <w:spacing/>
      <w:ind/>
    </w:pPr>
    <w:rPr>
      <w:rFonts w:ascii="Tahoma" w:hAnsi="Tahoma" w:cs="Tahoma"/>
      <w:sz w:val="16"/>
      <w:szCs w:val="16"/>
    </w:rPr>
  </w:style>
  <w:style w:type="paragraph" w:styleId="1004" w:customStyle="1">
    <w:name w:val="Cabecera y pie"/>
    <w:pPr>
      <w:pBdr>
        <w:top w:val="none" w:color="000000" w:sz="4" w:space="0"/>
        <w:left w:val="none" w:color="000000" w:sz="4" w:space="0"/>
        <w:bottom w:val="none" w:color="000000" w:sz="4" w:space="0"/>
        <w:right w:val="none" w:color="000000" w:sz="4" w:space="0"/>
        <w:between w:val="none" w:color="000000" w:sz="4" w:space="0"/>
      </w:pBdr>
      <w:tabs>
        <w:tab w:val="right" w:leader="none" w:pos="9020"/>
      </w:tabs>
      <w:spacing w:after="0" w:line="240" w:lineRule="auto"/>
      <w:ind/>
    </w:pPr>
    <w:rPr>
      <w:rFonts w:ascii="Helvetica Neue" w:hAnsi="Helvetica Neue" w:eastAsia="Arial Unicode MS" w:cs="Arial Unicode MS"/>
      <w:color w:val="000000"/>
      <w:sz w:val="24"/>
      <w:szCs w:val="24"/>
      <w:lang w:eastAsia="es-ES"/>
      <w14:textOutline w14:w="0" w14:cap="flat" w14:cmpd="sng" w14:algn="ctr">
        <w14:noFill/>
        <w14:prstDash w14:val="solid"/>
        <w14:bevel/>
      </w14:textOutline>
    </w:rPr>
  </w:style>
  <w:style w:type="character" w:styleId="1005" w:customStyle="1">
    <w:name w:val="Ninguno"/>
    <w:pPr>
      <w:pBdr/>
      <w:spacing/>
      <w:ind/>
    </w:pPr>
    <w:rPr>
      <w:lang w:val="es-ES_tradnl"/>
    </w:r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header" Target="header3.xml" /><Relationship Id="rId12" Type="http://schemas.openxmlformats.org/officeDocument/2006/relationships/footer" Target="footer1.xml" /><Relationship Id="rId13" Type="http://schemas.openxmlformats.org/officeDocument/2006/relationships/customXml" Target="../customXml/item1.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Relationships xmlns="http://schemas.openxmlformats.org/package/2006/relationships"><Relationship Id="rId1" Type="http://schemas.openxmlformats.org/officeDocument/2006/relationships/image" Target="media/image2.png"/></Relationships>
</file>

<file path=word/_rels/header3.xml.rels><?xml version="1.0" encoding="UTF-8" standalone="yes"?><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xmlns:p="http://schemas.openxmlformats.org/presentation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FB922C-4740-4FD8-B199-2FAAA5878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Application>ONLYOFFICE/9.0.4.50</Application>
  <DocSecurity>0</DocSecurity>
  <ScaleCrop>0</ScaleCrop>
  <HeadingPairs>
    <vt:vector size="0" baseType="variant"/>
  </HeadingPairs>
  <TitlesOfParts>
    <vt:vector size="0" baseType="lpstr"/>
  </TitlesOfParts>
  <Company/>
  <LinksUpToDate>0</LinksUpToDate>
  <SharedDoc>0</SharedDoc>
  <HyperlinksChanged>0</HyperlinksChanged>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revision>4</cp:revision>
  <dcterms:created xsi:type="dcterms:W3CDTF">2025-06-09T06:39:00Z</dcterms:created>
  <dcterms:modified xsi:type="dcterms:W3CDTF">2025-11-11T18:35:21Z</dcterms:modified>
</cp:coreProperties>
</file>